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51C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609F801A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drawing>
          <wp:inline distT="0" distB="0" distL="114300" distR="114300">
            <wp:extent cx="5937885" cy="7917180"/>
            <wp:effectExtent l="0" t="0" r="5715" b="7620"/>
            <wp:docPr id="4" name="Изображение 4" descr="патри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атрио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85F6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72C84F45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1C3E3143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738AC99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7841A405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69BB55BF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bookmarkStart w:id="2" w:name="_GoBack"/>
      <w:bookmarkEnd w:id="2"/>
    </w:p>
    <w:p w14:paraId="601F7A74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3B7AE165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Администрация муниципального образования муниципального района</w:t>
      </w:r>
    </w:p>
    <w:p w14:paraId="7425B448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«Корткеросский»</w:t>
      </w:r>
    </w:p>
    <w:p w14:paraId="658231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УПРАВЛЕНИЕ ОБРАЗОВАНИЯ</w:t>
      </w:r>
    </w:p>
    <w:p w14:paraId="4EA3AC4F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Calibri" w:hAnsi="Calibri" w:eastAsia="Calibri" w:cs="Arial"/>
          <w:lang w:eastAsia="ru-RU"/>
        </w:rPr>
      </w:pPr>
    </w:p>
    <w:p w14:paraId="78162D0F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Calibri" w:hAnsi="Calibri" w:eastAsia="Calibri" w:cs="Arial"/>
          <w:lang w:eastAsia="ru-RU"/>
        </w:rPr>
      </w:pPr>
    </w:p>
    <w:p w14:paraId="05CB9AE7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Times New Roman" w:hAnsi="Times New Roman" w:eastAsia="Calibri" w:cs="Times New Roman"/>
          <w:lang w:eastAsia="ru-RU"/>
        </w:rPr>
      </w:pPr>
      <w:r>
        <w:rPr>
          <w:rFonts w:ascii="Calibri" w:hAnsi="Calibri" w:eastAsia="Calibri" w:cs="Arial"/>
          <w:lang w:eastAsia="ru-RU"/>
        </w:rPr>
        <w:tab/>
      </w:r>
      <w:r>
        <w:rPr>
          <w:rFonts w:ascii="Calibri" w:hAnsi="Calibri" w:eastAsia="Calibri" w:cs="Arial"/>
          <w:lang w:eastAsia="ru-RU"/>
        </w:rPr>
        <w:tab/>
      </w:r>
      <w:r>
        <w:rPr>
          <w:rFonts w:ascii="Calibri" w:hAnsi="Calibri" w:eastAsia="Calibri" w:cs="Arial"/>
          <w:lang w:eastAsia="ru-RU"/>
        </w:rPr>
        <w:tab/>
      </w:r>
      <w:r>
        <w:rPr>
          <w:rFonts w:ascii="Times New Roman" w:hAnsi="Times New Roman" w:eastAsia="Calibri" w:cs="Times New Roman"/>
          <w:lang w:eastAsia="ru-RU"/>
        </w:rPr>
        <w:t>Утверждаю:</w:t>
      </w:r>
      <w:bookmarkStart w:id="0" w:name="_Hlk116944093"/>
    </w:p>
    <w:p w14:paraId="6F024C88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</w:r>
      <w:r>
        <w:rPr>
          <w:rFonts w:ascii="Times New Roman" w:hAnsi="Times New Roman" w:eastAsia="Calibri" w:cs="Times New Roman"/>
          <w:lang w:eastAsia="ru-RU"/>
        </w:rPr>
        <w:t>Директор МОУ «СОШ»</w:t>
      </w:r>
    </w:p>
    <w:p w14:paraId="463EFB96">
      <w:pPr>
        <w:widowControl w:val="0"/>
        <w:autoSpaceDE w:val="0"/>
        <w:autoSpaceDN w:val="0"/>
        <w:adjustRightInd w:val="0"/>
        <w:spacing w:after="0" w:line="240" w:lineRule="auto"/>
        <w:ind w:left="6370" w:right="-143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 с. Нившера</w:t>
      </w:r>
    </w:p>
    <w:p w14:paraId="79467ED5">
      <w:pPr>
        <w:widowControl w:val="0"/>
        <w:autoSpaceDE w:val="0"/>
        <w:autoSpaceDN w:val="0"/>
        <w:adjustRightInd w:val="0"/>
        <w:spacing w:after="0" w:line="240" w:lineRule="auto"/>
        <w:ind w:left="6370" w:right="-143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 Королева Л.А.______________</w:t>
      </w:r>
    </w:p>
    <w:bookmarkEnd w:id="0"/>
    <w:p w14:paraId="207CAD50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119A52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405A27D6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DB713BC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37CE8B7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9F8910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4FE02CCE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623B97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Детский оздоровительный лагерь</w:t>
      </w:r>
    </w:p>
    <w:p w14:paraId="038F1A3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 муниципальном общеобразовательном учреждении</w:t>
      </w:r>
    </w:p>
    <w:p w14:paraId="23EE9AB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«Средняя общеобразовательная школа» с.Нившера</w:t>
      </w:r>
    </w:p>
    <w:p w14:paraId="13B1F7F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D82428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93FFF2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Программа</w:t>
      </w:r>
    </w:p>
    <w:p w14:paraId="272D470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</w:p>
    <w:p w14:paraId="0F0A9DC1">
      <w:pPr>
        <w:spacing w:after="200" w:line="276" w:lineRule="auto"/>
        <w:jc w:val="center"/>
        <w:rPr>
          <w:rFonts w:ascii="Times New Roman" w:hAnsi="Times New Roman" w:eastAsia="SimSu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SimSun" w:cs="Times New Roman"/>
          <w:b/>
          <w:color w:val="000000"/>
          <w:sz w:val="32"/>
          <w:szCs w:val="32"/>
          <w:lang w:eastAsia="ru-RU"/>
        </w:rPr>
        <w:t>ВОЕННО-ПАТРИОТИЧЕСКОГО ЛАГЕРЯ</w:t>
      </w:r>
    </w:p>
    <w:p w14:paraId="2552B029">
      <w:pPr>
        <w:spacing w:after="200" w:line="276" w:lineRule="auto"/>
        <w:jc w:val="center"/>
        <w:rPr>
          <w:rFonts w:ascii="Times New Roman" w:hAnsi="Times New Roman" w:eastAsia="SimSu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color w:val="000000"/>
          <w:sz w:val="32"/>
          <w:szCs w:val="32"/>
          <w:lang w:eastAsia="ru-RU"/>
        </w:rPr>
        <w:t>С ДНЕВНЫМ ПРЕБЫВАНИЕМ ДЕТЕЙ</w:t>
      </w:r>
    </w:p>
    <w:p w14:paraId="703CCD7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7A32D6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A11232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E7F6AFB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938264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A215EC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D3F367D">
      <w:pPr>
        <w:spacing w:after="0" w:line="240" w:lineRule="auto"/>
        <w:ind w:left="495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Авторы:                                                                         руководитель патриотического</w:t>
      </w:r>
    </w:p>
    <w:p w14:paraId="2D1A4D0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клуба «Юноармейцы» Михайлов Д.С.</w:t>
      </w:r>
    </w:p>
    <w:p w14:paraId="6509C382">
      <w:pPr>
        <w:spacing w:after="0" w:line="240" w:lineRule="auto"/>
        <w:ind w:left="495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и социальный педагог Габова Н.С.</w:t>
      </w:r>
    </w:p>
    <w:p w14:paraId="429E3462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A4C6B7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0C49D1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1CB267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98E819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B0F1F3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E2DE0F0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11B5477">
      <w:pPr>
        <w:spacing w:after="0" w:line="240" w:lineRule="auto"/>
        <w:ind w:left="-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с. Нившера</w:t>
      </w:r>
    </w:p>
    <w:p w14:paraId="40844E0B">
      <w:pPr>
        <w:spacing w:after="0" w:line="240" w:lineRule="auto"/>
        <w:ind w:left="-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2025 год</w:t>
      </w:r>
    </w:p>
    <w:p w14:paraId="2EB2DCBB">
      <w:pPr>
        <w:keepNext/>
        <w:keepLines/>
        <w:spacing w:before="240" w:after="0" w:line="276" w:lineRule="auto"/>
        <w:jc w:val="center"/>
        <w:outlineLvl w:val="0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 w:eastAsia="SimSun" w:cs="Times New Roman"/>
          <w:bCs/>
          <w:color w:val="000000"/>
          <w:sz w:val="28"/>
          <w:szCs w:val="28"/>
        </w:rPr>
        <w:t>:</w:t>
      </w:r>
    </w:p>
    <w:p w14:paraId="1ECAB885">
      <w:pPr>
        <w:numPr>
          <w:ilvl w:val="0"/>
          <w:numId w:val="1"/>
        </w:numPr>
        <w:shd w:val="clear" w:color="auto" w:fill="FFFFFF"/>
        <w:spacing w:before="100" w:beforeAutospacing="1" w:after="225" w:line="36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Информационная карта программы                                          2.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Пояснительная записка                                                                                                3.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Актуальность программы                                                                                    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Нормативно-правовое обеспечение программы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                                                   5. Цель и задачи                                                                                                               6. Концепция                                                                                                            7. Формы и методы реализации                                                                                 8. Содержание программы                                                                                                                                                                            9. Механизм реализации  и основные этапы программы .     Основные принципы и направления                                                                                          10.  Режим дня                                                                                                                                                                                                                                      11. Ожидаемые результаты                                                                                              12. План проведения мероприятий                                                                            13.  Список литературы и интернет ресурсы                                                                14.  Ресурсы Приложения                                                                                                                 </w:t>
      </w:r>
    </w:p>
    <w:p w14:paraId="62157DD6">
      <w:pPr>
        <w:spacing w:after="200" w:line="360" w:lineRule="auto"/>
        <w:rPr>
          <w:rFonts w:ascii="Times New Roman" w:hAnsi="Times New Roman" w:eastAsia="SimSu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br w:type="page"/>
      </w:r>
    </w:p>
    <w:p w14:paraId="6D896B6F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pacing w:val="-10"/>
          <w:kern w:val="28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pacing w:val="-10"/>
          <w:kern w:val="28"/>
          <w:sz w:val="28"/>
          <w:szCs w:val="28"/>
        </w:rPr>
        <w:t xml:space="preserve">1. </w:t>
      </w:r>
      <w:bookmarkStart w:id="1" w:name="_Hlk139791987"/>
      <w:r>
        <w:rPr>
          <w:rFonts w:ascii="Times New Roman" w:hAnsi="Times New Roman" w:eastAsia="Calibri" w:cs="Times New Roman"/>
          <w:b/>
          <w:bCs/>
          <w:spacing w:val="-10"/>
          <w:kern w:val="28"/>
          <w:sz w:val="28"/>
          <w:szCs w:val="28"/>
        </w:rPr>
        <w:t>Информационная карта программы</w:t>
      </w:r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486"/>
      </w:tblGrid>
      <w:tr w14:paraId="64AD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625B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.Наименование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91F97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Военно-патриотический лагерь с дневным пребыванием «Юноармейцы»</w:t>
            </w:r>
          </w:p>
        </w:tc>
      </w:tr>
      <w:tr w14:paraId="14E1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50C6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4B59D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168059, Республика Коми, Корткеросский район,</w:t>
            </w:r>
          </w:p>
          <w:p w14:paraId="4AB82146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 Нившера, дом 359 </w:t>
            </w:r>
          </w:p>
        </w:tc>
      </w:tr>
      <w:tr w14:paraId="5411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636A0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3. Заказчик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63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  <w:p w14:paraId="2D425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C1BA33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286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174A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4.Разработчики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341E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Михайлов Данил Сергеевич, Габова Нина Степановна</w:t>
            </w:r>
          </w:p>
        </w:tc>
      </w:tr>
      <w:tr w14:paraId="7F58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4AA6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5.Исполнители 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6E36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Начальник лагеря, воспитатели, учащиеся, тренер, учителя, обслуживающий персонал</w:t>
            </w:r>
          </w:p>
        </w:tc>
      </w:tr>
      <w:tr w14:paraId="728A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E7F3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6. Адресат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2407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Республика Коми, Корткеросский район, с.Нившера, дом 359, МОУ «СОШ» с.Нившера</w:t>
            </w:r>
          </w:p>
        </w:tc>
      </w:tr>
      <w:tr w14:paraId="7BAE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7799C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7.Цель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3940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ru-RU"/>
              </w:rPr>
              <w:t>Укрепление здоровья, военно-патриотическое воспитание, реализация двигательного и творческого потенциала обучающихся</w:t>
            </w:r>
            <w:r>
              <w:rPr>
                <w:rFonts w:ascii="Calibri" w:hAnsi="Calibri" w:eastAsia="SimSu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14:paraId="63D1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5783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8.Задачи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3B9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200" w:line="244" w:lineRule="auto"/>
              <w:ind w:left="360"/>
              <w:jc w:val="both"/>
              <w:rPr>
                <w:rFonts w:ascii="Calibri" w:hAnsi="Calibri" w:eastAsia="SimSu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Обучающие</w:t>
            </w:r>
            <w:r>
              <w:rPr>
                <w:rFonts w:ascii="Calibri" w:hAnsi="Calibri" w:eastAsia="SimSu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6B6A0B7C">
            <w:pPr>
              <w:spacing w:after="200" w:line="276" w:lineRule="auto"/>
              <w:rPr>
                <w:rFonts w:ascii="Times New Roman" w:hAnsi="Times New Roman" w:eastAsia="SimSu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Calibri" w:hAnsi="Calibri" w:eastAsia="SimSun" w:cs="Times New Roman"/>
                <w:lang w:eastAsia="ru-RU"/>
              </w:rPr>
              <w:t>1.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Повысить уровня разносторонней физической и функциональной подготовленности;</w:t>
            </w:r>
          </w:p>
          <w:p w14:paraId="5E478902">
            <w:pPr>
              <w:spacing w:after="200" w:line="276" w:lineRule="auto"/>
              <w:rPr>
                <w:rFonts w:ascii="Times New Roman" w:hAnsi="Times New Roman" w:eastAsia="SimSu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2.Овладеть основами военно-прикладного спорта;</w:t>
            </w:r>
          </w:p>
          <w:p w14:paraId="79600064">
            <w:pPr>
              <w:spacing w:after="200" w:line="276" w:lineRule="auto"/>
              <w:rPr>
                <w:rFonts w:ascii="Times New Roman" w:hAnsi="Times New Roman" w:eastAsia="SimSu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3.Реализация социального заказа общества, потребностей семьи, интересов и потребностей ребенка в сфере свободного времени через аспект патриотического воспитания, физической культуры и спорта. </w:t>
            </w:r>
          </w:p>
          <w:p w14:paraId="72FC076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200" w:line="244" w:lineRule="auto"/>
              <w:jc w:val="both"/>
              <w:rPr>
                <w:rFonts w:ascii="Times New Roman" w:hAnsi="Times New Roman" w:eastAsia="SimSu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Развивающие:</w:t>
            </w:r>
          </w:p>
          <w:p w14:paraId="49B48C53">
            <w:pPr>
              <w:numPr>
                <w:ilvl w:val="0"/>
                <w:numId w:val="2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4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 и учет познавательных, личных интересов, склонностей, способностей детей для осуществления личностно-ориентированного и развивающего обучения. </w:t>
            </w:r>
          </w:p>
          <w:p w14:paraId="2E7835E1">
            <w:pPr>
              <w:numPr>
                <w:ilvl w:val="0"/>
                <w:numId w:val="2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4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для самоопределения, самореализации и развития ребенка через включение в разнообразие деятельности интеллектуального, творческого, спортивного характера, помощь в развитии индивидуальных способностей детей. </w:t>
            </w:r>
          </w:p>
          <w:p w14:paraId="54B7B787">
            <w:pPr>
              <w:numPr>
                <w:ilvl w:val="0"/>
                <w:numId w:val="2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4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содержательного досуга детей и подростков.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Воспитательные:</w:t>
            </w:r>
          </w:p>
          <w:p w14:paraId="27089820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4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Приобщение детей к здоровому образу жизни. Создание системы физического оздоровления детей в условиях временного коллектива.</w:t>
            </w:r>
          </w:p>
          <w:p w14:paraId="0FC0D48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4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Вовлечение в систематические занятия физической культурой и спортом всех детей, отдыхающих в лагере.</w:t>
            </w:r>
          </w:p>
          <w:p w14:paraId="73A6DF4A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4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у детей и подростков навыков общения и толерантности.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</w:p>
        </w:tc>
      </w:tr>
      <w:tr w14:paraId="0872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3EF1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9. Основные направления деятельности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A0A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1. Учебно-;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2. Досуговая деятельность;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3. Спортивно-оздоровительные мероприятия: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закаливание; воздушные солнечные процедуры; </w:t>
            </w:r>
          </w:p>
        </w:tc>
      </w:tr>
      <w:tr w14:paraId="28D9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A6E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10.Ожидаемые результаты</w:t>
            </w:r>
          </w:p>
          <w:p w14:paraId="1C925E0F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F2823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1. Приобщение школьников к деятельности движения «ЮНАРМИЯ».</w:t>
            </w:r>
          </w:p>
          <w:p w14:paraId="4A239384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2. Воспитание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      </w:r>
          </w:p>
          <w:p w14:paraId="51DF0F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3.Формирование первоначальных профориентационных установок.</w:t>
            </w:r>
          </w:p>
          <w:p w14:paraId="756C7963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4. Расширение кругозора обучающихся, развитие их познавательных</w:t>
            </w:r>
          </w:p>
          <w:p w14:paraId="5D79CB1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интересов.</w:t>
            </w:r>
          </w:p>
          <w:p w14:paraId="24712293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360" w:right="141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5.Укрепление физического и психического здоровья детей, его закалки</w:t>
            </w:r>
          </w:p>
          <w:p w14:paraId="2348267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360" w:right="141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6. Развитие индивидуальных способностей школьников, приобщение к труду и творческой деятельности.</w:t>
            </w:r>
          </w:p>
          <w:p w14:paraId="21F94F05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7. Охват организованным отдыхом детей, находящихся в период каникул дома.</w:t>
            </w:r>
          </w:p>
          <w:p w14:paraId="745942D6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89" w:right="141" w:firstLine="277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8. Создание необходимых условий для самореализации обучающихся в различных сферах деятельности.</w:t>
            </w:r>
          </w:p>
          <w:p w14:paraId="1F660BA6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 Улучшение отношений в детской среде. </w:t>
            </w:r>
          </w:p>
        </w:tc>
      </w:tr>
      <w:tr w14:paraId="617B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D031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11. Участники программы и количество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BB06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Учащиеся от 8 до 16 лет, в количестве 15 человек</w:t>
            </w:r>
          </w:p>
        </w:tc>
      </w:tr>
      <w:tr w14:paraId="74D4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87C9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12. Сроки реализации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152C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02.06.-11.06.2025</w:t>
            </w:r>
          </w:p>
        </w:tc>
      </w:tr>
    </w:tbl>
    <w:p w14:paraId="260A8D5A">
      <w:pPr>
        <w:spacing w:after="200" w:line="276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</w:p>
    <w:p w14:paraId="7DDD8DBC">
      <w:pPr>
        <w:tabs>
          <w:tab w:val="left" w:pos="5820"/>
        </w:tabs>
        <w:spacing w:after="200" w:line="276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Лагерь – это сфера активного отдыха, разнообразная,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 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спортивного развития, художественного, технического, социального творчества.  </w:t>
      </w:r>
    </w:p>
    <w:p w14:paraId="37934F8C">
      <w:pPr>
        <w:tabs>
          <w:tab w:val="right" w:leader="underscore" w:pos="6405"/>
        </w:tabs>
        <w:autoSpaceDE w:val="0"/>
        <w:autoSpaceDN w:val="0"/>
        <w:adjustRightInd w:val="0"/>
        <w:spacing w:after="200" w:line="244" w:lineRule="auto"/>
        <w:ind w:firstLine="360"/>
        <w:jc w:val="both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для учащихся проводится спортивно-оздоровительная смена в лагере дневного пребывания на базе МОУ «СОШ» с. Нившера Корткеросского района РК. В нем отдыхают учащиеся спортивной школы 8-16 лет. </w:t>
      </w:r>
    </w:p>
    <w:p w14:paraId="295F7737">
      <w:pPr>
        <w:tabs>
          <w:tab w:val="right" w:leader="underscore" w:pos="6405"/>
        </w:tabs>
        <w:autoSpaceDE w:val="0"/>
        <w:autoSpaceDN w:val="0"/>
        <w:adjustRightInd w:val="0"/>
        <w:spacing w:after="200" w:line="244" w:lineRule="auto"/>
        <w:ind w:firstLine="360"/>
        <w:jc w:val="both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Обязательным является вовлечение в лагерь ребят из многодетных и малообеспеченных семей, детей с ТЖС.</w:t>
      </w:r>
    </w:p>
    <w:p w14:paraId="4E6D4C26">
      <w:pPr>
        <w:tabs>
          <w:tab w:val="right" w:leader="underscore" w:pos="6405"/>
        </w:tabs>
        <w:autoSpaceDE w:val="0"/>
        <w:autoSpaceDN w:val="0"/>
        <w:adjustRightInd w:val="0"/>
        <w:spacing w:after="200" w:line="244" w:lineRule="auto"/>
        <w:ind w:firstLine="360"/>
        <w:jc w:val="both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   Спорту, как и настоящей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  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  Таким образом, сама жизнь подтверждает необходимость и актуальность представляемой программы. </w:t>
      </w:r>
    </w:p>
    <w:p w14:paraId="520F3F78">
      <w:pPr>
        <w:spacing w:beforeAutospacing="1" w:after="0" w:afterAutospacing="1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Народная мудрость гласит: «Здоровье - всему голова». Здоровье - бесценный дар природы, источник счастья.</w:t>
      </w:r>
    </w:p>
    <w:p w14:paraId="2E02CD7D">
      <w:pPr>
        <w:spacing w:beforeAutospacing="1" w:after="0" w:afterAutospacing="1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C9207A8">
      <w:pPr>
        <w:spacing w:beforeAutospacing="1" w:after="0" w:afterAutospacing="1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Патриотическое воспитание детей в системе образования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 здоровья  детей;  развитие  трудовых, физических  навыков, психологической устойчивости в нестандартных условиях; комплексную заблаговременную подготовку к службе в Вооруженных Силах Российской Федерации.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школьного лагеря, и об актуальности данного направления деятельности.</w:t>
      </w:r>
    </w:p>
    <w:p w14:paraId="493C8A4D">
      <w:pPr>
        <w:spacing w:after="0" w:line="360" w:lineRule="auto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программы заключается еще и в том, что деятельность созданного в 2016 году движения «ЮНАРМИЯ» в настоящее время имеет острую необходимость в методических разработках по всем основным направлениям деятельности движения «ЮНАРМИЯ» и наполнении их новыми идеями, формами и методами работы в целях дальнейшего развития движения.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школы. </w:t>
      </w:r>
    </w:p>
    <w:p w14:paraId="329296BF">
      <w:pPr>
        <w:spacing w:after="0" w:line="360" w:lineRule="auto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Новизной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является выстраивание системы юнармейского лагеря «Юнармеецы», которая будет осуществлять гл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авную заявленную цель движения: вызвать интерес у подрастающего поколения к географии, истории России и её народов, героев, выдающихся ученых и полководцев, героев СВО.</w:t>
      </w:r>
    </w:p>
    <w:p w14:paraId="3CADF102">
      <w:pPr>
        <w:spacing w:after="0" w:line="360" w:lineRule="auto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Данная Программа способствует отдыху и оздоровлению и занятости  детей и подростков, в том числе находящихся в трудной жизненной ситуации (дети, оставшиеся без попечения родителей; дети – инвалиды; дети – сироты; дети из малоимущих семей несовершеннолетние, состоящие на профилактических учетах; дети из неблагополучных семей). </w:t>
      </w:r>
    </w:p>
    <w:p w14:paraId="7803A879">
      <w:pPr>
        <w:spacing w:beforeAutospacing="1" w:after="0" w:afterAutospacing="1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рассчитана на детей и подростков от 8 до 16 лет на 8 дней. Дети в этом возрасте с повышенным интересом стремятся к получению новых знаний, у них наблюдается общая активность, готовность включаться в новые виды деятельности, особенно если они преподносятся в игровой форме. Основная деятельность юнармейского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14:paraId="3F63267D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Основания для разработки Программы</w:t>
      </w:r>
    </w:p>
    <w:p w14:paraId="59C85F0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Конвенция ООН о правах ребенка.</w:t>
      </w:r>
    </w:p>
    <w:p w14:paraId="76F367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Конституция Российской Федерации.</w:t>
      </w:r>
    </w:p>
    <w:p w14:paraId="72C9903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г. 273-ФЗ.</w:t>
      </w:r>
    </w:p>
    <w:p w14:paraId="39AFA0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</w:t>
      </w:r>
    </w:p>
    <w:p w14:paraId="21AFD9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Федерации» от 21.12.2004 г. № 170-ФЗ.</w:t>
      </w:r>
    </w:p>
    <w:p w14:paraId="722D7E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Протокол заседания коллегии Министерства обороны Российской Федерации</w:t>
      </w:r>
    </w:p>
    <w:p w14:paraId="56516AF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27 октября 2017 г. № 22. </w:t>
      </w:r>
    </w:p>
    <w:p w14:paraId="0C80659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Методические рекомендации Минпросвещения России «О летней оздоровительной кампании 2024 года»</w:t>
      </w:r>
    </w:p>
    <w:p w14:paraId="34C6E52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Методические рекомендации  «Об использовании государственных символов Российской Федерации при обучении и воспитании детей  и молодежи в образовательных организациях, а также организациях отдыха детей и их оздоровления» (письмо от 15 апреля 2022 г. № СК-295/06)</w:t>
      </w:r>
    </w:p>
    <w:p w14:paraId="4D517D41">
      <w:pPr>
        <w:widowControl w:val="0"/>
        <w:autoSpaceDE w:val="0"/>
        <w:autoSpaceDN w:val="0"/>
        <w:adjustRightInd w:val="0"/>
        <w:spacing w:after="200" w:line="360" w:lineRule="auto"/>
        <w:ind w:firstLine="566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                                                  Цель.</w:t>
      </w:r>
    </w:p>
    <w:p w14:paraId="4A3F0506">
      <w:pPr>
        <w:widowControl w:val="0"/>
        <w:autoSpaceDE w:val="0"/>
        <w:autoSpaceDN w:val="0"/>
        <w:adjustRightInd w:val="0"/>
        <w:spacing w:after="200" w:line="360" w:lineRule="auto"/>
        <w:ind w:firstLine="566"/>
        <w:jc w:val="both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Создание условий для совместной деятельности детей и взрослых,   направленных на  формирование  личностных качеств ребенка, приобретение нового социального опыта; обеспечения полноценного отдыха, оздоровления и занятости детей, в том числе находящихся в трудной жизненной ситуации, патриотическое и нравственное воспитание, творческое развитие, формирование устойчивой гражданской позиции, чувства   верности   Отечеству,   и   личной ответственности за судьбу страны через участие в массовом всероссийском движении «ЮНАРМИЯ». </w:t>
      </w:r>
    </w:p>
    <w:p w14:paraId="6EB08BEC">
      <w:pPr>
        <w:widowControl w:val="0"/>
        <w:autoSpaceDE w:val="0"/>
        <w:autoSpaceDN w:val="0"/>
        <w:adjustRightInd w:val="0"/>
        <w:spacing w:after="200" w:line="360" w:lineRule="auto"/>
        <w:ind w:firstLine="566"/>
        <w:jc w:val="both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                                              Задачи.</w:t>
      </w:r>
    </w:p>
    <w:p w14:paraId="05F4C749">
      <w:pPr>
        <w:widowControl w:val="0"/>
        <w:autoSpaceDE w:val="0"/>
        <w:autoSpaceDN w:val="0"/>
        <w:adjustRightInd w:val="0"/>
        <w:spacing w:after="200" w:line="360" w:lineRule="auto"/>
        <w:ind w:right="141"/>
        <w:jc w:val="both"/>
        <w:rPr>
          <w:rFonts w:ascii="Times New Roman" w:hAnsi="Times New Roman" w:eastAsia="SimSu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>Образовательные:</w:t>
      </w:r>
    </w:p>
    <w:p w14:paraId="1A8DFA63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1. Создать   условия   для   приобретения обучающимися новых знаний, умений, навыков и компетенций в области естественно-географических, исторических и технических наук, физической культуры   и   спорта,   основ   безопасности жизнедеятельности.</w:t>
      </w:r>
    </w:p>
    <w:p w14:paraId="53CB6AA6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2. Обеспечить практическое закрепление знаний, умений, навыков, полученных при изучении предметов «Окружающий мир» и «Основы безопасности жизнедеятельности».</w:t>
      </w:r>
    </w:p>
    <w:p w14:paraId="3DC75578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3. Содействовать формированию первоначальных знаний об истории «Юнармии», назначении и структуре Вооружённых   Сил   Российской   Федерации, вооружении и военной технике Армии России, о размещении и быте военнослужащих.</w:t>
      </w:r>
    </w:p>
    <w:p w14:paraId="2326BD67">
      <w:pPr>
        <w:widowControl w:val="0"/>
        <w:autoSpaceDE w:val="0"/>
        <w:autoSpaceDN w:val="0"/>
        <w:adjustRightInd w:val="0"/>
        <w:spacing w:after="200" w:line="360" w:lineRule="auto"/>
        <w:ind w:right="141"/>
        <w:jc w:val="both"/>
        <w:rPr>
          <w:rFonts w:ascii="Times New Roman" w:hAnsi="Times New Roman" w:eastAsia="SimSu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>Воспитательные:</w:t>
      </w:r>
    </w:p>
    <w:p w14:paraId="203CE5F9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1. Сформировать  у  младших  школьников первоначальные    мотивационные    установки патриотической направленности</w:t>
      </w:r>
    </w:p>
    <w:p w14:paraId="5B4F34DB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2. Создать условия для воспитания у детей гордости  за  свою  страну,  уважения  к Государственным символам Российской Федерации, Вооружённым Силам, их боевым традициям, военной профессии.</w:t>
      </w:r>
    </w:p>
    <w:p w14:paraId="08ABA6A1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3. Способствовать     формированию у обучающихся интереса к военной службе.</w:t>
      </w:r>
    </w:p>
    <w:p w14:paraId="3C2425A3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4. Содействовать воспитанию морально-волевых качеств.</w:t>
      </w:r>
    </w:p>
    <w:p w14:paraId="51C4AC11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>Развивающие:</w:t>
      </w:r>
    </w:p>
    <w:p w14:paraId="0109D774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1. Способствовать формированию у детей социальной активности через коллективное творческое дело и формированию коллектива.</w:t>
      </w:r>
    </w:p>
    <w:p w14:paraId="719B375B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2. Содействовать   повышению   культурного уровня      обучающихся, формированию первоначальных   представлений и навыков о правилах поведения, основах воинского этикета и выполнения воинских ритуалов.</w:t>
      </w:r>
    </w:p>
    <w:p w14:paraId="6AA7A36E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3. Создать условия для формирования у школьников потребности в здоровом образе жизни и желания быть полезным своей Родине;</w:t>
      </w:r>
    </w:p>
    <w:p w14:paraId="3C35A4A1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4. Обеспечить  оздоровление  детей  через активную        физкультурно-оздоровительную деятельность в юнармейском лагере.</w:t>
      </w:r>
    </w:p>
    <w:p w14:paraId="70F97D04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5. Создавать  условия  для  самореализации личности путем включения в разнообразные виды деятельности.</w:t>
      </w:r>
    </w:p>
    <w:p w14:paraId="2E3DFC10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14:paraId="1AFBC429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Сроки реализации: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02.06.-11.06.2025</w:t>
      </w:r>
    </w:p>
    <w:p w14:paraId="47A12446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Концепция</w:t>
      </w:r>
    </w:p>
    <w:p w14:paraId="0BF960EF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Программа выполняет следующие функции:</w:t>
      </w:r>
    </w:p>
    <w:p w14:paraId="7908599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социально - коммуникативная - находясь в лагере, ребенок включен во взаимоотношения со сверстниками и взрослыми. Формируются навыки проживания в коллективе;</w:t>
      </w:r>
    </w:p>
    <w:p w14:paraId="5061A2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воспитывающая – проявление и формирование морально-волевых качеств личности в различных моделях жизненных ситуаций;</w:t>
      </w:r>
    </w:p>
    <w:p w14:paraId="4C9600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развивающая - создание условий для развития положительных качеств, активизация резервных возможностей личности;</w:t>
      </w:r>
    </w:p>
    <w:p w14:paraId="318C6B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обучающая - развитие умений и навыков: внимание, память, общение;</w:t>
      </w:r>
    </w:p>
    <w:p w14:paraId="731748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развлекательная - создание благоприятной атмосферы пребывания в лагере, посредством введения игровых и интерактивных форм деятельности;</w:t>
      </w:r>
    </w:p>
    <w:p w14:paraId="5F4C4CD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оздоровительная - направлена на отдых и укрепление здоровья через спортивные состязания и другие виды деятельности на свежем воздухе.</w:t>
      </w:r>
    </w:p>
    <w:p w14:paraId="0D2DE50D">
      <w:pPr>
        <w:spacing w:after="200" w:line="360" w:lineRule="auto"/>
        <w:jc w:val="center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>Законы лагеря.</w:t>
      </w:r>
    </w:p>
    <w:p w14:paraId="34B8D5A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«Наше имя-отряд!»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Отряд живет и работает по программе лагеря и режиму дня.</w:t>
      </w:r>
    </w:p>
    <w:p w14:paraId="31E83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«Здоровый образ жизни!»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Береги свое здоровье.</w:t>
      </w:r>
    </w:p>
    <w:p w14:paraId="341C7B3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«Чистота и красота».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14:paraId="43AFB35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 доброго отношения к людям</w:t>
      </w:r>
      <w:r>
        <w:rPr>
          <w:rFonts w:ascii="Times New Roman" w:hAnsi="Times New Roman" w:eastAsia="SimSu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14:paraId="467FD99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«Уважение».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Если хочешь, чтобы уважали тебя, относись с уважением к другим.</w:t>
      </w:r>
    </w:p>
    <w:p w14:paraId="31CB26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«Территория».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14:paraId="5984B8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«Зелень».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Ни одной сломанной ветки. Сохраним наш лагерь зеленым!</w:t>
      </w:r>
    </w:p>
    <w:p w14:paraId="53B9623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«Рука молчания»</w:t>
      </w:r>
      <w:r>
        <w:rPr>
          <w:rFonts w:ascii="Times New Roman" w:hAnsi="Times New Roman" w:eastAsia="SimSu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14:paraId="09F949B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«Распорядок дня».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Никому в лагере нельзя нарушать распорядка (опаздывать на зарядку, общелагерные сборы)</w:t>
      </w:r>
    </w:p>
    <w:p w14:paraId="3B8EEA9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>Закон «Мотор».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Долой скуку!</w:t>
      </w:r>
    </w:p>
    <w:p w14:paraId="74CAAA9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«Выносливость».</w:t>
      </w:r>
      <w:r>
        <w:rPr>
          <w:rFonts w:ascii="Times New Roman" w:hAnsi="Times New Roman" w:eastAsia="SimSu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Будь вынослив!</w:t>
      </w:r>
    </w:p>
    <w:p w14:paraId="1E009B1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«Дружба».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Один за всех и все за одного! За друзей стой горой!</w:t>
      </w:r>
    </w:p>
    <w:p w14:paraId="18496DB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 «Творчество».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Творить всегда, творить везде, творить на радость людям!</w:t>
      </w:r>
    </w:p>
    <w:p w14:paraId="5401A73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 точности</w:t>
      </w:r>
      <w:r>
        <w:rPr>
          <w:rFonts w:ascii="Times New Roman" w:hAnsi="Times New Roman" w:eastAsia="SimSu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14:paraId="5E79D91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 улыбки</w:t>
      </w:r>
      <w:r>
        <w:rPr>
          <w:rFonts w:ascii="Times New Roman" w:hAnsi="Times New Roman" w:eastAsia="SimSu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Живи для улыбки товарищей и сам улыбайся в ответ.</w:t>
      </w:r>
    </w:p>
    <w:p w14:paraId="038AA3A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i/>
          <w:iCs/>
          <w:sz w:val="28"/>
          <w:szCs w:val="28"/>
          <w:lang w:eastAsia="ru-RU"/>
        </w:rPr>
        <w:t>Закон песни</w:t>
      </w:r>
      <w:r>
        <w:rPr>
          <w:rFonts w:ascii="Times New Roman" w:hAnsi="Times New Roman" w:eastAsia="SimSu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 С песней по жизни веселей.</w:t>
      </w:r>
      <w:r>
        <w:rPr>
          <w:rFonts w:ascii="Times New Roman" w:hAnsi="Times New Roman" w:eastAsia="SimSun" w:cs="Times New Roman"/>
          <w:bCs/>
          <w:caps/>
          <w:sz w:val="28"/>
          <w:szCs w:val="28"/>
          <w:lang w:eastAsia="ru-RU"/>
        </w:rPr>
        <w:t> 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Песня – душа народа</w:t>
      </w:r>
      <w:r>
        <w:rPr>
          <w:rFonts w:ascii="Times New Roman" w:hAnsi="Times New Roman" w:eastAsia="SimSun" w:cs="Times New Roman"/>
          <w:bCs/>
          <w:caps/>
          <w:sz w:val="28"/>
          <w:szCs w:val="28"/>
          <w:lang w:eastAsia="ru-RU"/>
        </w:rPr>
        <w:t>  </w:t>
      </w:r>
    </w:p>
    <w:p w14:paraId="78B4CBAD">
      <w:pPr>
        <w:shd w:val="clear" w:color="auto" w:fill="FFFFFF"/>
        <w:spacing w:after="200" w:line="360" w:lineRule="auto"/>
        <w:ind w:left="360"/>
        <w:jc w:val="center"/>
        <w:rPr>
          <w:rFonts w:ascii="Times New Roman" w:hAnsi="Times New Roman" w:eastAsia="SimSu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ru-RU"/>
        </w:rPr>
        <w:t>Технологии, формы и методы</w:t>
      </w:r>
    </w:p>
    <w:p w14:paraId="4AF6AAC7">
      <w:pPr>
        <w:spacing w:after="200" w:line="360" w:lineRule="auto"/>
        <w:ind w:firstLine="709"/>
        <w:jc w:val="both"/>
        <w:rPr>
          <w:rFonts w:ascii="Times New Roman" w:hAnsi="Times New Roman" w:eastAsia="SimSu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действие), состязательности.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14:paraId="740262BD">
      <w:pPr>
        <w:spacing w:after="200" w:line="360" w:lineRule="auto"/>
        <w:ind w:firstLine="709"/>
        <w:jc w:val="both"/>
        <w:rPr>
          <w:rFonts w:ascii="Times New Roman" w:hAnsi="Times New Roman" w:eastAsia="SimSu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color w:val="000000"/>
          <w:sz w:val="28"/>
          <w:szCs w:val="28"/>
          <w:lang w:eastAsia="ru-RU"/>
        </w:rPr>
        <w:t xml:space="preserve">В условиях лагеря широко используются методы: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6900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1A92F3AF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В обучении:</w:t>
            </w:r>
          </w:p>
        </w:tc>
        <w:tc>
          <w:tcPr>
            <w:tcW w:w="4785" w:type="dxa"/>
          </w:tcPr>
          <w:p w14:paraId="129B4057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В воспитании:</w:t>
            </w:r>
          </w:p>
        </w:tc>
      </w:tr>
      <w:tr w14:paraId="0EEC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ECDA26">
            <w:pPr>
              <w:numPr>
                <w:ilvl w:val="0"/>
                <w:numId w:val="8"/>
              </w:numPr>
              <w:tabs>
                <w:tab w:val="left" w:pos="851"/>
                <w:tab w:val="left" w:pos="1134"/>
              </w:tabs>
              <w:spacing w:after="0" w:line="360" w:lineRule="auto"/>
              <w:ind w:left="171" w:firstLine="425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практический (игры-упражнения, ролевые игры, тренировочные упражнения, тренинги, самостоятельная работа);</w:t>
            </w:r>
          </w:p>
          <w:p w14:paraId="1379C91C">
            <w:pPr>
              <w:numPr>
                <w:ilvl w:val="0"/>
                <w:numId w:val="8"/>
              </w:numPr>
              <w:tabs>
                <w:tab w:val="left" w:pos="851"/>
                <w:tab w:val="left" w:pos="1134"/>
              </w:tabs>
              <w:spacing w:after="0" w:line="360" w:lineRule="auto"/>
              <w:ind w:left="171" w:firstLine="425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наглядный (знакомство с вооружением и военной техникой Российской Армии, повседневной жизнью и бытом военнослужащих);</w:t>
            </w:r>
          </w:p>
          <w:p w14:paraId="422500D4">
            <w:pPr>
              <w:numPr>
                <w:ilvl w:val="0"/>
                <w:numId w:val="8"/>
              </w:numPr>
              <w:tabs>
                <w:tab w:val="left" w:pos="851"/>
                <w:tab w:val="left" w:pos="1134"/>
              </w:tabs>
              <w:spacing w:after="0" w:line="360" w:lineRule="auto"/>
              <w:ind w:left="171" w:firstLine="425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словесный (инструктажи, рассказ, беседы, объяснение, разъяснения).</w:t>
            </w:r>
          </w:p>
          <w:p w14:paraId="209D8DB3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751C6D8">
            <w:pPr>
              <w:numPr>
                <w:ilvl w:val="0"/>
                <w:numId w:val="9"/>
              </w:numPr>
              <w:tabs>
                <w:tab w:val="left" w:pos="859"/>
              </w:tabs>
              <w:spacing w:after="0" w:line="360" w:lineRule="auto"/>
              <w:ind w:left="35"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методы формирования сознания личности, направленные на формирование устойчивых убеждений (рассказ, дискуссия, пример);</w:t>
            </w:r>
          </w:p>
          <w:p w14:paraId="77463CDC">
            <w:pPr>
              <w:numPr>
                <w:ilvl w:val="0"/>
                <w:numId w:val="9"/>
              </w:numPr>
              <w:tabs>
                <w:tab w:val="left" w:pos="859"/>
              </w:tabs>
              <w:spacing w:after="0" w:line="360" w:lineRule="auto"/>
              <w:ind w:left="35"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методы организации деятельности и формирования опыта общественного поведения (воспитывающая ситуация, приучение, упражнения);</w:t>
            </w:r>
          </w:p>
          <w:p w14:paraId="5C99AF71">
            <w:pPr>
              <w:numPr>
                <w:ilvl w:val="0"/>
                <w:numId w:val="9"/>
              </w:numPr>
              <w:tabs>
                <w:tab w:val="left" w:pos="859"/>
              </w:tabs>
              <w:spacing w:after="0" w:line="360" w:lineRule="auto"/>
              <w:ind w:left="35" w:firstLine="567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методы стимулирования поведения и деятельности (соревнования, поощрения).</w:t>
            </w:r>
          </w:p>
        </w:tc>
      </w:tr>
    </w:tbl>
    <w:p w14:paraId="2053E00C">
      <w:pPr>
        <w:spacing w:beforeAutospacing="1" w:after="0" w:afterAutospacing="1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Основное содержание программы </w:t>
      </w:r>
    </w:p>
    <w:p w14:paraId="4CC70227">
      <w:pPr>
        <w:spacing w:after="20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Анализ работы лагеря с дневным пребыванием детей за предыдущие годы  показал, что  эффективной является работа, построенная в форме игры. 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Программа реализуется в условиях проведения военно-патриотической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тематической игры – </w:t>
      </w:r>
      <w:r>
        <w:rPr>
          <w:rFonts w:ascii="Times New Roman" w:hAnsi="Times New Roman" w:eastAsia="SimSun" w:cs="Times New Roman"/>
          <w:i/>
          <w:sz w:val="28"/>
          <w:szCs w:val="28"/>
          <w:lang w:eastAsia="ru-RU"/>
        </w:rPr>
        <w:t>юнармейский календарь.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Программа «Юнармеец» - это последовательность игровых, интеллектуальных, трудовых, спортивных, познавательных дел, в которые включены все до одного участника программы. 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Лагерь - это военный городок со своими законами. Каждый имеет звание: начальник лагеря - главнокомандующий, воспитатель - командир отряда, ребята - солдаты.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Ребята делают все сами, живут и «работают» отрядом.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В целях повышения эффективности воспитательного процесса и развития ученического самоуправления в профильной смене,  для оказания помощи воспитателям в организации осуществления оперативного руководства структурными подразделениями назначаются младшие командиры из числа  учащихся. </w:t>
      </w:r>
    </w:p>
    <w:p w14:paraId="09AA6B30">
      <w:pPr>
        <w:spacing w:after="200" w:line="360" w:lineRule="auto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Программа включает </w:t>
      </w: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>ТРЕКИ ПРОГРАММЫ:</w:t>
      </w:r>
    </w:p>
    <w:p w14:paraId="69DEBBD2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1.    «Юноармеец - Хранитель исторической памяти» (познавательная деятельность)</w:t>
      </w:r>
    </w:p>
    <w:p w14:paraId="20D847A6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Цикл просветительских мероприятий «Беседы о важном», конкурс рисунков, конкурс чтецов, конкурс инсценированной песни и т.д.</w:t>
      </w:r>
    </w:p>
    <w:p w14:paraId="24417569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2.       «Юноармеец - Эрудит» (познавательная деятельность)</w:t>
      </w:r>
    </w:p>
    <w:p w14:paraId="7E420945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Интеллектуальная игра по различным темам: природа, общество, история своей страны, спорт, наука и т.д.</w:t>
      </w:r>
    </w:p>
    <w:p w14:paraId="466A8AE3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3.       «Юноармеец - Мастер» (художественное творчество)</w:t>
      </w:r>
    </w:p>
    <w:p w14:paraId="005EF2D2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Конкурс рисунков, конкурс чтецов, конкурс инсценированной песни.</w:t>
      </w:r>
    </w:p>
    <w:p w14:paraId="55961949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4-5.  «Юноармеец - Доброволец», «Юноармеец - Лидер» (проблемно-ценностное общение)</w:t>
      </w:r>
    </w:p>
    <w:p w14:paraId="7A54EBCB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Инициирование и проведение добровольческих дел, мероприятия на сплочение команды</w:t>
      </w:r>
    </w:p>
    <w:p w14:paraId="26E6D704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6-7. «Юноармеец - Турист»,  «Юноармеец - Исследователь» (туристско-краеведческая деятельность)</w:t>
      </w:r>
    </w:p>
    <w:p w14:paraId="00D36922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Туристическая игра, фотографии, легенды, сказки о достопримечательностях села</w:t>
      </w:r>
    </w:p>
    <w:p w14:paraId="4974E510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8.  «Юноармеец - Спортсмен» (спортивно-оздоровительная деятельность)</w:t>
      </w:r>
    </w:p>
    <w:p w14:paraId="24847AFF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Шахматный турнир, веселые старты, турнир по футболу среди смешанных команд, участие во Всероссийском физкультурно-спортивном конкурсе «Готов к труду и обороне»</w:t>
      </w:r>
    </w:p>
    <w:p w14:paraId="096F41F6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9. «Юноармеец - Архитектор будущего»  (трудовая деятельность)</w:t>
      </w:r>
    </w:p>
    <w:p w14:paraId="0C422C20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10. «Юноармеец - Эколог» (познавательная деятельность)</w:t>
      </w:r>
    </w:p>
    <w:p w14:paraId="61A36C1D">
      <w:pPr>
        <w:spacing w:beforeAutospacing="1" w:after="0" w:afterAutospacing="1" w:line="36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Механизмы реализации программы</w:t>
      </w:r>
    </w:p>
    <w:p w14:paraId="55777FFB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1.Подготовительный:</w:t>
      </w:r>
    </w:p>
    <w:p w14:paraId="6475AC27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-подбор кадров;</w:t>
      </w:r>
    </w:p>
    <w:p w14:paraId="115A4A8F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-подготовка методических материалов;</w:t>
      </w:r>
    </w:p>
    <w:p w14:paraId="4FEB0320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-подготовка материально-технической базы.</w:t>
      </w:r>
    </w:p>
    <w:p w14:paraId="05E3BECA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2. Организационный:</w:t>
      </w:r>
    </w:p>
    <w:p w14:paraId="0D1B0EE6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-формирование отрядов;</w:t>
      </w:r>
    </w:p>
    <w:p w14:paraId="621733EB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-знакомство с режимом работы лагеря и правилами;</w:t>
      </w:r>
    </w:p>
    <w:p w14:paraId="2F2F9836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-оформление уголков отрядов.</w:t>
      </w:r>
    </w:p>
    <w:p w14:paraId="4FEF214A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3. Основной:</w:t>
      </w:r>
    </w:p>
    <w:p w14:paraId="23DCED46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-гражданско-патриотическая деятельность.</w:t>
      </w:r>
    </w:p>
    <w:p w14:paraId="6D8764A7">
      <w:pPr>
        <w:spacing w:after="200" w:line="36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 xml:space="preserve">- познавательная деятельность; </w:t>
      </w:r>
    </w:p>
    <w:p w14:paraId="7E2D4CC8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 игровая деятельность;</w:t>
      </w:r>
    </w:p>
    <w:p w14:paraId="2AE78713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 организаторская деятельность;</w:t>
      </w:r>
    </w:p>
    <w:p w14:paraId="0F35A578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 предметно-трудовая деятельность;</w:t>
      </w:r>
    </w:p>
    <w:p w14:paraId="18199D9A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 досуговая деятельность;</w:t>
      </w:r>
    </w:p>
    <w:p w14:paraId="29BFC87B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 спортивно-оздоровительная деятельность;</w:t>
      </w:r>
    </w:p>
    <w:p w14:paraId="3D7ADE9E">
      <w:pPr>
        <w:spacing w:after="200" w:line="360" w:lineRule="auto"/>
        <w:ind w:right="-99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ru-RU"/>
        </w:rPr>
        <w:t>- профориентационная деятельность;</w:t>
      </w:r>
    </w:p>
    <w:p w14:paraId="2DBB1543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4. Заключительный:</w:t>
      </w:r>
    </w:p>
    <w:p w14:paraId="7D2B7836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-закрытие смены (последний день смены);</w:t>
      </w:r>
    </w:p>
    <w:p w14:paraId="07AFBDC3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-сбор отчетного материала;</w:t>
      </w:r>
    </w:p>
    <w:p w14:paraId="7C0F84FA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-анализ реализации программы и выработка рекомендаций.</w:t>
      </w:r>
    </w:p>
    <w:p w14:paraId="7A6D724A">
      <w:pPr>
        <w:spacing w:after="200" w:line="36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Режим работы – с 8.30 – 14.30 с организацией двухразового питания.</w:t>
      </w:r>
    </w:p>
    <w:p w14:paraId="53C66A4E">
      <w:pPr>
        <w:spacing w:beforeAutospacing="1" w:after="0" w:afterAutospacing="1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Режим дня</w:t>
      </w:r>
    </w:p>
    <w:p w14:paraId="7DE9220D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08.30-09.00 – Сбор детей, зарядка. Выполнение традиционного комплекса физических упражнений. </w:t>
      </w:r>
    </w:p>
    <w:p w14:paraId="73CC4641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09.00-09.15 – Утренняя линейка. Перекличка отряда, информация о предстоящих событиях дня, поднятие государственного флага РФ с исполнением гимна РФ, РК, разучивание песен. </w:t>
      </w:r>
    </w:p>
    <w:p w14:paraId="7EB01D6D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09.15-09.40 – Завтрак. </w:t>
      </w:r>
    </w:p>
    <w:p w14:paraId="4565DB81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09.40-11.40 – Работа по программе лагеря, по плану отряда, общественно-полезный труд, работа кружков и секций. Обязательно чередование спокойного и активного видов деятельности. </w:t>
      </w:r>
    </w:p>
    <w:p w14:paraId="6FA2B5E8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11.40.-12.30 – Оздоровительные процедуры. Рекомендуются подвижные игры и прогулки на свежем воздухе, принятие солнечных ванн. </w:t>
      </w:r>
    </w:p>
    <w:p w14:paraId="50298183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12.30-13.00 – Обед. Знакомство отрядов с меню, представленным на обед.</w:t>
      </w:r>
    </w:p>
    <w:p w14:paraId="635A5EB9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13.00.-14.00. Спортивные игры.</w:t>
      </w:r>
    </w:p>
    <w:p w14:paraId="1CF0BAC6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14.00-14.30 – Свободное время. В это время дети могут поиграть в спокойные настольные игры, почитать книги, порисовать. Кроме того, педагог может использовать это время для подведения с детьми итогов дня, проведения анализа.</w:t>
      </w:r>
    </w:p>
    <w:p w14:paraId="5A39F00E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BBB36C7">
      <w:pPr>
        <w:spacing w:after="200" w:line="360" w:lineRule="auto"/>
        <w:ind w:firstLine="567"/>
        <w:jc w:val="both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eastAsia="ru-RU"/>
        </w:rPr>
        <w:t>Каждая неделя начинается с  церемонии подъема флага Российской Федерации и исполнения Гимна Российской Федерации.</w:t>
      </w:r>
    </w:p>
    <w:p w14:paraId="58316D7F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реализации программы предусматривается цикл просветительских мероприятий «Беседы о важном»; практическое изучение </w:t>
      </w:r>
    </w:p>
    <w:p w14:paraId="7B428F0E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истории родного края и ВОВ, экологические проблемы села посредством получения навыков, знаний, впечатлений на нескольких уровнях:</w:t>
      </w:r>
    </w:p>
    <w:p w14:paraId="4376F7D5">
      <w:pPr>
        <w:numPr>
          <w:ilvl w:val="0"/>
          <w:numId w:val="10"/>
        </w:numPr>
        <w:tabs>
          <w:tab w:val="left" w:pos="567"/>
        </w:tabs>
        <w:spacing w:after="0" w:line="360" w:lineRule="auto"/>
        <w:ind w:hanging="294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научном (исследования, экскурсии, беседы);</w:t>
      </w:r>
    </w:p>
    <w:p w14:paraId="460E8803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игровом (развивающие историко-познавательные игры, викторины, конкурсы, игры с элементами военной подготовки, ориентирования, туризма, спорта).</w:t>
      </w:r>
    </w:p>
    <w:p w14:paraId="3684A891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практической работы, исследований, экскурсий в рамках </w:t>
      </w:r>
    </w:p>
    <w:p w14:paraId="1A439579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осуществления данной программы предлагается подготовка информационных материалов, организация выставок, накопление материала для школьного музея.</w:t>
      </w:r>
    </w:p>
    <w:p w14:paraId="2DCA11C8">
      <w:pPr>
        <w:spacing w:beforeAutospacing="1" w:after="0" w:afterAutospacing="1" w:line="360" w:lineRule="auto"/>
        <w:ind w:firstLine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отрядном уровне: на «Вечернем огоньке» дня отряд  определяет ребят, отличившихся в деятельности лагеря по следующим номинациям, за каждую из которых вручаются звездочки различных цветов: </w:t>
      </w:r>
    </w:p>
    <w:p w14:paraId="3C1902CB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 Желтая звездочка – солдат организатор (деловой лидер). </w:t>
      </w:r>
    </w:p>
    <w:p w14:paraId="268CF71F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2. Красная звездочка – солдат инициатор (генератор идей). </w:t>
      </w:r>
    </w:p>
    <w:p w14:paraId="08F11DC8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3. Синяя звездочка - солдат умелец (исполнитель). </w:t>
      </w:r>
    </w:p>
    <w:p w14:paraId="25103A01">
      <w:pPr>
        <w:spacing w:beforeAutospacing="1" w:after="0" w:afterAutospacing="1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4. Зеленая звездочка – солдат эрудит. </w:t>
      </w:r>
    </w:p>
    <w:p w14:paraId="7A8E029D">
      <w:pPr>
        <w:spacing w:beforeAutospacing="1" w:after="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Разработана система мер поощрения: Личная книжка юнармейца, «Доска почета» и «Боевые заслуги».  </w:t>
      </w:r>
    </w:p>
    <w:p w14:paraId="35074177">
      <w:pPr>
        <w:spacing w:after="20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Огромное внимание уделяется вопросам безопасности.</w:t>
      </w:r>
    </w:p>
    <w:p w14:paraId="72673297">
      <w:pPr>
        <w:spacing w:after="200" w:line="360" w:lineRule="auto"/>
        <w:ind w:firstLine="567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>Инструктажи:</w:t>
      </w:r>
    </w:p>
    <w:p w14:paraId="7C0CCC2E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Вводный инструктаж (начальник лагеря).</w:t>
      </w:r>
    </w:p>
    <w:p w14:paraId="1201EE56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Инструктаж по ПДД (воспитатель).</w:t>
      </w:r>
    </w:p>
    <w:p w14:paraId="6F2102D3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Инструктаж по ТБ во время спортивных мероприятий (воспитатель).</w:t>
      </w:r>
    </w:p>
    <w:p w14:paraId="60765196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Инструктаж по ТБ при организации игр на территории (воспитатель).</w:t>
      </w:r>
    </w:p>
    <w:p w14:paraId="3624C7ED">
      <w:pPr>
        <w:numPr>
          <w:ilvl w:val="0"/>
          <w:numId w:val="11"/>
        </w:numPr>
        <w:spacing w:after="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Текущие инструктажи (воспитатель).</w:t>
      </w:r>
    </w:p>
    <w:p w14:paraId="3C16A02C">
      <w:pPr>
        <w:spacing w:after="200" w:line="360" w:lineRule="auto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Большое внимание уделяется правильному и здоровому питанию через реализацию мероприятий: бесед, игр, конкурсов рисунков.</w:t>
      </w:r>
    </w:p>
    <w:p w14:paraId="4B0B7FFD">
      <w:pPr>
        <w:spacing w:after="200" w:line="360" w:lineRule="auto"/>
        <w:jc w:val="center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>Организация взаимодействия школьного юнармейского лагеря с дневным пребыванием детей «Юнармеец» с социумом.</w:t>
      </w:r>
    </w:p>
    <w:p w14:paraId="1339FC1B">
      <w:pPr>
        <w:spacing w:after="200" w:line="360" w:lineRule="auto"/>
        <w:rPr>
          <w:rFonts w:ascii="Times New Roman" w:hAnsi="Times New Roman" w:eastAsia="SimSu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/>
          <w:sz w:val="28"/>
          <w:szCs w:val="28"/>
          <w:lang w:eastAsia="ru-RU"/>
        </w:rPr>
        <w:drawing>
          <wp:inline distT="0" distB="0" distL="0" distR="0">
            <wp:extent cx="5889625" cy="3204210"/>
            <wp:effectExtent l="0" t="57150" r="0" b="5334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2896091">
      <w:pPr>
        <w:spacing w:after="200" w:line="36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Кадровое обеспечение</w:t>
      </w:r>
    </w:p>
    <w:p w14:paraId="5B4A5C76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Реализация осуществляется за счет штатных педагогических работников  образовательного   учреждения   с привлечением для проведения занятий по основам военной подготовки учащихся оборонно-спортивного класса.</w:t>
      </w:r>
    </w:p>
    <w:p w14:paraId="4ECA0723">
      <w:pPr>
        <w:spacing w:after="200" w:line="36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Кадровый состав:</w:t>
      </w:r>
    </w:p>
    <w:p w14:paraId="3780B59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начальник лагеря (главнокомандующий) Габова Н.С.. – осуществляет подбор кадров, комплектует смену,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детей;</w:t>
      </w:r>
    </w:p>
    <w:p w14:paraId="5FC4111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заместитель начальника (командир смены) Михайлов Д.С. – координирует деятельность отрядов в лагере, отвечает за соблюдение режима дня, организацию досуга, культурных мероприятий, индивидуальных работ. Контроль выполнения качества программы;</w:t>
      </w:r>
    </w:p>
    <w:p w14:paraId="7FD07D0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воспитатель (командиры отряда) Михайлова В.В.- ведение документации отряда, организуют работу по проведению учебно-тренировочных занятий, культурных мероприятий, индивидуальных работ, отвечают за жизнь, здоровье и безопасность воспитанников;</w:t>
      </w:r>
    </w:p>
    <w:p w14:paraId="7C58DE3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повар (Пыстина Е.В.) - отвечает за качественное приготовление пищи, за санитарное состояние пищеблока;</w:t>
      </w:r>
    </w:p>
    <w:p w14:paraId="7852B7A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бухгалтер (Габова Л.Н.) – ведет финансовую документацию и отвечает за  своевременный отчёт.</w:t>
      </w:r>
    </w:p>
    <w:p w14:paraId="185B83DE">
      <w:pPr>
        <w:spacing w:after="200" w:line="36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3335" t="59055" r="15240" b="552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pt;margin-top:0pt;height:0pt;width:0pt;z-index:251659264;mso-width-relative:page;mso-height-relative:page;" filled="f" stroked="t" coordsize="21600,21600" o:gfxdata="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Qs5t0AAAAP8A&#10;AAAPAAAAAAAAAAEAIAAAACIAAABkcnMvZG93bnJldi54bWxQSwECFAAUAAAACACHTuJALRWL9SMC&#10;AAArBAAADgAAAAAAAAABACAAAAAfAQAAZHJzL2Uyb0RvYy54bWxQSwUGAAAAAAYABgBZAQAAtAUA&#10;AAAA&#10;">
                <v:fill on="f" focussize="0,0"/>
                <v:stroke color="#8DB3E2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3335" t="59055" r="15240" b="552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0pt;z-index:251660288;mso-width-relative:page;mso-height-relative:page;" filled="f" stroked="t" coordsize="21600,21600" o:gfxdata="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PWWD0AAAAP8AAAAPAAAA&#10;AAAAAAEAIAAAACIAAABkcnMvZG93bnJldi54bWxQSwECFAAUAAAACACHTuJAA7fh7B0CAAAhBAAA&#10;DgAAAAAAAAABACAAAAAfAQAAZHJzL2Uyb0RvYy54bWxQSwUGAAAAAAYABgBZAQAArgUAAAAA&#10;">
                <v:fill on="f" focussize="0,0"/>
                <v:stroke color="#8DB3E2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09DE902D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Ожидаемые результаты реализации программы</w:t>
      </w:r>
    </w:p>
    <w:p w14:paraId="3A4DCE7D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1. Приобщение школьников к деятельности движения «ЮНАРМИЯ».</w:t>
      </w:r>
    </w:p>
    <w:p w14:paraId="55F75778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2. Воспитание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14:paraId="0CE36A11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3.Формирование первоначальных профориентационных установок.</w:t>
      </w:r>
    </w:p>
    <w:p w14:paraId="0B68CEFE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4. Расширение кругозора обучающихся, развитие их познавательных</w:t>
      </w:r>
    </w:p>
    <w:p w14:paraId="4ED99E52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интересов.</w:t>
      </w:r>
    </w:p>
    <w:p w14:paraId="0D9B8489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5. Укрепление физического и психического здоровья детей, его закалки.</w:t>
      </w:r>
    </w:p>
    <w:p w14:paraId="22383FF5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6. Развитие индивидуальных способностей школьников, приобщение к труду и творческой деятельности.</w:t>
      </w:r>
    </w:p>
    <w:p w14:paraId="62FA58B8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7. Охват организованным отдыхом детей, находящихся в период каникул дома.</w:t>
      </w:r>
    </w:p>
    <w:p w14:paraId="392A65F5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8. Создание необходимых условий для самореализации обучающихся в различных сферах деятельности.</w:t>
      </w:r>
    </w:p>
    <w:p w14:paraId="2A963D0D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9. Улучшение отношений в детской среде. Укрепление дружбы и сотрудничества между детьми разного возраста.</w:t>
      </w:r>
    </w:p>
    <w:p w14:paraId="60B0D56A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В результате выполнения образовательной программы обучающиеся должны знать: </w:t>
      </w:r>
    </w:p>
    <w:p w14:paraId="7AF83E76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-основные  события  героической  истории  Российского  государства, Государственные символы Российской Федерации;</w:t>
      </w:r>
    </w:p>
    <w:p w14:paraId="208137D8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-историю создания Вооруженных Сил РФ, структуру, их основные традиции;</w:t>
      </w:r>
    </w:p>
    <w:p w14:paraId="1848206E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-структуру, задачи, историю, традиции, и правила Всероссийского детско- юношеского военно-патриотического общественного движения «ЮНАРМИЯ»;</w:t>
      </w:r>
    </w:p>
    <w:p w14:paraId="2210CFF7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-основные виды стрелкового оружия и военной техники, стоящего на вооружении Российской армии;</w:t>
      </w:r>
    </w:p>
    <w:p w14:paraId="7A06EC73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-правила стрельбы из пневматической винтовки из положений лежа и сидя;</w:t>
      </w:r>
    </w:p>
    <w:p w14:paraId="76AA010B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-гигиенические нормы и правила здорового образа жизни.</w:t>
      </w:r>
    </w:p>
    <w:p w14:paraId="72F6FA34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Уметь:</w:t>
      </w:r>
    </w:p>
    <w:p w14:paraId="07E99CCC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-выполнять строевые приемы;</w:t>
      </w:r>
    </w:p>
    <w:p w14:paraId="2830F3FC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-правильно ориентироваться на местности и иметь первоначальные навыки выживания в природной среде; </w:t>
      </w:r>
    </w:p>
    <w:p w14:paraId="790CD506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-накапливать материал для школьного музея «Патриот России».</w:t>
      </w:r>
    </w:p>
    <w:p w14:paraId="7C553625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Иметь представление:</w:t>
      </w:r>
    </w:p>
    <w:p w14:paraId="6C0B2A17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-о понятии патриотизма;</w:t>
      </w:r>
    </w:p>
    <w:p w14:paraId="035AAFEB">
      <w:pPr>
        <w:widowControl w:val="0"/>
        <w:autoSpaceDE w:val="0"/>
        <w:autoSpaceDN w:val="0"/>
        <w:adjustRightInd w:val="0"/>
        <w:spacing w:after="200" w:line="360" w:lineRule="auto"/>
        <w:ind w:left="289" w:right="141" w:firstLine="277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-о способах оказания первой доврачебной помощи.</w:t>
      </w:r>
    </w:p>
    <w:p w14:paraId="491B6BB7">
      <w:pPr>
        <w:spacing w:beforeAutospacing="1" w:after="0" w:afterAutospacing="1" w:line="36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Тематическое планирование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75"/>
        <w:gridCol w:w="6229"/>
      </w:tblGrid>
      <w:tr w14:paraId="1AFC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3C001ECD">
            <w:pPr>
              <w:spacing w:beforeAutospacing="1" w:after="0" w:afterAutospacing="1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Юнармейский календарь</w:t>
            </w:r>
          </w:p>
        </w:tc>
        <w:tc>
          <w:tcPr>
            <w:tcW w:w="875" w:type="pct"/>
          </w:tcPr>
          <w:p w14:paraId="6BAA77B6">
            <w:pPr>
              <w:spacing w:beforeAutospacing="1" w:after="0" w:afterAutospacing="1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Треки </w:t>
            </w:r>
          </w:p>
        </w:tc>
        <w:tc>
          <w:tcPr>
            <w:tcW w:w="3254" w:type="pct"/>
          </w:tcPr>
          <w:p w14:paraId="05BF67C6">
            <w:pPr>
              <w:spacing w:beforeAutospacing="1" w:after="0" w:afterAutospacing="1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</w:tr>
      <w:tr w14:paraId="5A58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6E135348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 день - 02.06</w:t>
            </w:r>
          </w:p>
          <w:p w14:paraId="766ED0D6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День Безопасности. День защиты детей</w:t>
            </w:r>
          </w:p>
          <w:p w14:paraId="144EA04D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</w:tcPr>
          <w:p w14:paraId="27685582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Мастер» </w:t>
            </w:r>
          </w:p>
          <w:p w14:paraId="68A52428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«Юнармеец - Доброволец»</w:t>
            </w:r>
          </w:p>
          <w:p w14:paraId="2268FAC2">
            <w:pPr>
              <w:spacing w:after="200" w:line="360" w:lineRule="auto"/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pct"/>
          </w:tcPr>
          <w:p w14:paraId="3068B15B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1. Сбор детей, зарядка. Утренняя линейка. Перекличка отряда, информация о предстоящих событиях дня, поднятие государственного флага РФ с исполнением гимна РФ и РК.</w:t>
            </w:r>
          </w:p>
          <w:p w14:paraId="3B68B179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Инструктаж «Правила техники безопасности в летний период». Инструктажи по безопасности.</w:t>
            </w:r>
          </w:p>
          <w:p w14:paraId="3A6D3863">
            <w:pPr>
              <w:numPr>
                <w:ilvl w:val="0"/>
                <w:numId w:val="1"/>
              </w:num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Командообразование.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Тренинг общения. Распределение обязанностей в отряде.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Беседа: «Юнармейская форма: элементы, правила ношения».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Конкурс рисунков «День защиты детей»</w:t>
            </w:r>
          </w:p>
          <w:p w14:paraId="0B19081B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Строевая подготовка. Огневая подготовка. Сборка и разборка автомата. Спортивные игры. Тренировка по эвакуации при пожаре. </w:t>
            </w:r>
          </w:p>
        </w:tc>
      </w:tr>
      <w:tr w14:paraId="2D6D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1" w:type="pct"/>
          </w:tcPr>
          <w:p w14:paraId="190A6B2E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 день-03.06</w:t>
            </w:r>
          </w:p>
          <w:p w14:paraId="3FBE936F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День военной подготовки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ЮНАРМИЯ: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выбор молодых!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5" w:type="pct"/>
          </w:tcPr>
          <w:p w14:paraId="0D2AED5B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«Юнармеец - Хранитель исторической памяти»  «Юнармеец- Эрудит»</w:t>
            </w:r>
          </w:p>
          <w:p w14:paraId="42E08257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Лидер»</w:t>
            </w:r>
          </w:p>
          <w:p w14:paraId="39F52BFB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Эколог»</w:t>
            </w:r>
          </w:p>
        </w:tc>
        <w:tc>
          <w:tcPr>
            <w:tcW w:w="3254" w:type="pct"/>
          </w:tcPr>
          <w:p w14:paraId="0DA51700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Сбор детей, зарядка. Утренняя линейка. Перекличка отряда, информация о предстоящих событиях дня. Правила поведения во время тренировок и в быту</w:t>
            </w: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Calibri" w:hAnsi="Calibri" w:eastAsia="SimSun" w:cs="Times New Roman"/>
                <w:i/>
                <w:iCs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2.Из цикла «Беседы о важном»: «Герои России. Взрослый разговор о мире». Интеллектуальная викторина.</w:t>
            </w:r>
          </w:p>
          <w:p w14:paraId="1170142C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. Ориентирование по местности – практическое обучение.</w:t>
            </w:r>
          </w:p>
          <w:p w14:paraId="13C2A62B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4. Экологическая акция «Село без свалок».</w:t>
            </w:r>
          </w:p>
        </w:tc>
      </w:tr>
      <w:tr w14:paraId="31D5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59E2A364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 день-04.06</w:t>
            </w:r>
          </w:p>
          <w:p w14:paraId="66A32657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медицинской помощи</w:t>
            </w:r>
          </w:p>
        </w:tc>
        <w:tc>
          <w:tcPr>
            <w:tcW w:w="875" w:type="pct"/>
          </w:tcPr>
          <w:p w14:paraId="1C02D0D8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</w:p>
          <w:p w14:paraId="33129DE6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Доброволец» </w:t>
            </w:r>
          </w:p>
          <w:p w14:paraId="6C405991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Спортсмен» </w:t>
            </w:r>
          </w:p>
          <w:p w14:paraId="7BB907C8">
            <w:pPr>
              <w:spacing w:after="200" w:line="360" w:lineRule="auto"/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pct"/>
          </w:tcPr>
          <w:p w14:paraId="046C8A75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Сбор детей, зарядка. Утренняя линейка. Перекличка отряда, информация о предстоящих событиях дня.</w:t>
            </w:r>
          </w:p>
          <w:p w14:paraId="5308554A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Инструктажи по безопасности</w:t>
            </w:r>
          </w:p>
          <w:p w14:paraId="01BCC6DD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Из цикла «Беседы о важном»: «Основы медицинских знаний»</w:t>
            </w:r>
          </w:p>
          <w:p w14:paraId="4225AAA2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3. Биатлон, день РКБЗ</w:t>
            </w:r>
          </w:p>
          <w:p w14:paraId="3A0FD1FC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Экскурсия в пожарную часть. </w:t>
            </w:r>
          </w:p>
          <w:p w14:paraId="0BF785D2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 Подвижные игры</w:t>
            </w:r>
          </w:p>
        </w:tc>
      </w:tr>
      <w:tr w14:paraId="7B60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64711046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 день-5.06</w:t>
            </w:r>
          </w:p>
          <w:p w14:paraId="608A2B2A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День русского языка</w:t>
            </w:r>
          </w:p>
        </w:tc>
        <w:tc>
          <w:tcPr>
            <w:tcW w:w="875" w:type="pct"/>
          </w:tcPr>
          <w:p w14:paraId="2FA6CD04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«Юнармеец - Хранитель исторической памяти» </w:t>
            </w:r>
          </w:p>
          <w:p w14:paraId="2D13D55E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«Юнармеец - Эрудит» </w:t>
            </w:r>
          </w:p>
          <w:p w14:paraId="6CED327D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Лидер» </w:t>
            </w:r>
          </w:p>
          <w:p w14:paraId="62B6E037">
            <w:pPr>
              <w:spacing w:after="200" w:line="360" w:lineRule="auto"/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pct"/>
          </w:tcPr>
          <w:p w14:paraId="1CC49319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Сбор детей, зарядка. Утренняя линейка. Перекличка отрядов, информация о предстоящих событиях дня. </w:t>
            </w:r>
          </w:p>
          <w:p w14:paraId="3C4BD5E3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Инструктажи по безопасности</w:t>
            </w:r>
          </w:p>
          <w:p w14:paraId="44593AF5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Литературная викторина «Пушкин – солнце русской поэзии»</w:t>
            </w:r>
          </w:p>
          <w:p w14:paraId="2E37AC83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3. Военизированная эстафета</w:t>
            </w:r>
          </w:p>
          <w:p w14:paraId="28E1D976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4. Квест-игра «Правильное питание – здоровое поколение»</w:t>
            </w:r>
          </w:p>
        </w:tc>
      </w:tr>
      <w:tr w14:paraId="5B69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pct"/>
          </w:tcPr>
          <w:p w14:paraId="35F893FA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5 день – 06.06   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юнармейской игры</w:t>
            </w:r>
          </w:p>
        </w:tc>
        <w:tc>
          <w:tcPr>
            <w:tcW w:w="875" w:type="pct"/>
          </w:tcPr>
          <w:p w14:paraId="1C51AFB8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Лидер» </w:t>
            </w:r>
          </w:p>
          <w:p w14:paraId="04CEEDC7">
            <w:pPr>
              <w:spacing w:after="200" w:line="360" w:lineRule="auto"/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«Юнармеец – Спортсмен»</w:t>
            </w:r>
          </w:p>
        </w:tc>
        <w:tc>
          <w:tcPr>
            <w:tcW w:w="3254" w:type="pct"/>
          </w:tcPr>
          <w:p w14:paraId="1184AD28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Сбор детей, зарядка. Утренняя линейка. Перекличка отрядов, информация о предстоящих событиях дня, </w:t>
            </w:r>
          </w:p>
          <w:p w14:paraId="29F3A469">
            <w:pPr>
              <w:spacing w:beforeAutospacing="1" w:after="0" w:afterAutospacing="1" w:line="360" w:lineRule="auto"/>
              <w:ind w:left="140" w:hanging="140" w:hangingChars="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Инструктажи по безопасности </w:t>
            </w:r>
          </w:p>
          <w:p w14:paraId="02F71190">
            <w:pPr>
              <w:spacing w:beforeAutospacing="1" w:after="0" w:afterAutospacing="1" w:line="360" w:lineRule="auto"/>
              <w:ind w:left="140" w:hanging="140" w:hangingChars="50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2. Поездка в город на игру «Лазартаг»</w:t>
            </w:r>
          </w:p>
        </w:tc>
      </w:tr>
      <w:tr w14:paraId="06EC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753CB760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 день – 9.06</w:t>
            </w:r>
          </w:p>
          <w:p w14:paraId="3553E26D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День Дружбы</w:t>
            </w:r>
          </w:p>
          <w:p w14:paraId="6E222F82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</w:tcPr>
          <w:p w14:paraId="30858C1B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«Юнармеец - Хранитель исторической памяти» </w:t>
            </w:r>
          </w:p>
          <w:p w14:paraId="0E5CC7A5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Спортсмен» </w:t>
            </w:r>
          </w:p>
          <w:p w14:paraId="1863C4A2">
            <w:pPr>
              <w:spacing w:after="200" w:line="360" w:lineRule="auto"/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pct"/>
          </w:tcPr>
          <w:p w14:paraId="467B3D76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Сбор детей, зарядка. Утренняя линейка. Перекличка отрядов, информация о предстоящих событиях дня, поднятие государственного флага РФ с исполнением гимна РФ.</w:t>
            </w:r>
          </w:p>
          <w:p w14:paraId="00F1C411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Инструктажи по безопасности</w:t>
            </w:r>
          </w:p>
          <w:p w14:paraId="55FB7EBD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Из цикла «Беседы о важном»: «Герои нашего времени – герои СВО»</w:t>
            </w:r>
          </w:p>
          <w:p w14:paraId="2C3A0C34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2. Рогейн по селу.</w:t>
            </w:r>
          </w:p>
          <w:p w14:paraId="49F2E947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3.  </w:t>
            </w: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Турнир по футболу «Кубок дружбы». </w:t>
            </w:r>
          </w:p>
        </w:tc>
      </w:tr>
      <w:tr w14:paraId="6B0C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41DE0A6D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E42C12C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7 день-10.06</w:t>
            </w:r>
          </w:p>
          <w:p w14:paraId="61F9C36C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День туризма</w:t>
            </w:r>
          </w:p>
        </w:tc>
        <w:tc>
          <w:tcPr>
            <w:tcW w:w="875" w:type="pct"/>
          </w:tcPr>
          <w:p w14:paraId="45CAEB9D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</w:p>
          <w:p w14:paraId="14BDB6A9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 «Юнармеец - Спортсмен»</w:t>
            </w:r>
          </w:p>
          <w:p w14:paraId="4D1535F4">
            <w:pPr>
              <w:spacing w:after="200" w:line="360" w:lineRule="auto"/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4" w:type="pct"/>
          </w:tcPr>
          <w:p w14:paraId="41C3B333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SimSu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Сбор детей, зарядка. Утренняя линейка. Перекличка отряда, информация о предстоящих событиях дня, </w:t>
            </w:r>
          </w:p>
          <w:p w14:paraId="0BBE720A">
            <w:pPr>
              <w:spacing w:beforeAutospacing="1" w:after="0" w:afterAutospacing="1" w:line="360" w:lineRule="auto"/>
              <w:ind w:left="140" w:hanging="140" w:hangingChars="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Инструктажи по безопасности </w:t>
            </w:r>
          </w:p>
          <w:p w14:paraId="24299A30">
            <w:pPr>
              <w:spacing w:beforeAutospacing="1" w:after="0" w:afterAutospacing="1" w:line="360" w:lineRule="auto"/>
              <w:ind w:left="140" w:hanging="140" w:hangingChars="50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2. Туристический поход</w:t>
            </w:r>
          </w:p>
        </w:tc>
      </w:tr>
      <w:tr w14:paraId="2806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54CEE0B1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8 день-11.06</w:t>
            </w:r>
          </w:p>
          <w:p w14:paraId="4363AB93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875" w:type="pct"/>
          </w:tcPr>
          <w:p w14:paraId="5937F910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«Юнармеец - Хранитель исторической памяти» </w:t>
            </w:r>
          </w:p>
          <w:p w14:paraId="535AB759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«Юнармеец - Эрудит» </w:t>
            </w:r>
          </w:p>
          <w:p w14:paraId="70F50053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«Юнармеец - </w:t>
            </w:r>
          </w:p>
          <w:p w14:paraId="021A5B87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 xml:space="preserve">Спортсмен» </w:t>
            </w:r>
          </w:p>
          <w:p w14:paraId="483608C2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«Юнармеец - Мастер»</w:t>
            </w:r>
          </w:p>
          <w:p w14:paraId="61B9F72C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pct"/>
          </w:tcPr>
          <w:p w14:paraId="47BFE6EC">
            <w:pPr>
              <w:spacing w:after="200" w:line="36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Сбор детей, зарядка. Утренняя линейка. Перекличка отряда, информация о предстоящих событиях дня, </w:t>
            </w:r>
          </w:p>
          <w:p w14:paraId="280AC846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Инструктажи по безопасности</w:t>
            </w:r>
          </w:p>
          <w:p w14:paraId="40B1E56B">
            <w:pPr>
              <w:spacing w:beforeAutospacing="1" w:after="0" w:afterAutospacing="1" w:line="36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 Из цикла «Беседы о важном»: «О военных корреспондентах»</w:t>
            </w:r>
          </w:p>
          <w:p w14:paraId="03BB185C">
            <w:pPr>
              <w:spacing w:beforeAutospacing="1" w:after="0" w:afterAutospacing="1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Викторина «День  России»</w:t>
            </w:r>
          </w:p>
          <w:p w14:paraId="3BA236C5">
            <w:pPr>
              <w:spacing w:beforeAutospacing="1" w:after="0" w:afterAutospacing="1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Военно- патриотическая игра «Зарница»</w:t>
            </w:r>
          </w:p>
          <w:p w14:paraId="364C4BD8">
            <w:pPr>
              <w:spacing w:after="200" w:line="360" w:lineRule="auto"/>
              <w:rPr>
                <w:rFonts w:ascii="Times New Roman" w:hAnsi="Times New Roman" w:eastAsia="SimSu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4. Юный шахматист</w:t>
            </w:r>
          </w:p>
        </w:tc>
      </w:tr>
    </w:tbl>
    <w:p w14:paraId="3CE765A6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360" w:lineRule="auto"/>
        <w:ind w:right="-2" w:firstLine="284"/>
        <w:jc w:val="center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</w:p>
    <w:p w14:paraId="14337410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360" w:lineRule="auto"/>
        <w:ind w:right="-2" w:firstLine="284"/>
        <w:jc w:val="center"/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lang w:eastAsia="ru-RU"/>
        </w:rPr>
        <w:t>Используемая  литература</w:t>
      </w:r>
    </w:p>
    <w:p w14:paraId="14F84CBA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Бочков А.С. Организация и проведение лагерей актива для учащихся как фактор инновационной деятельности образовательных учреждений // Внешкольник. – 2011.– №3.</w:t>
      </w:r>
    </w:p>
    <w:p w14:paraId="14A436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Горелова Е.В. Гражданское и патриотическое воспитание младших школьников  в летнем лагере «Агентство добрых дел» // Воспитание школьников. – 2011. – №3. Ж. Народное образование  2011г. №3.</w:t>
      </w:r>
    </w:p>
    <w:p w14:paraId="7ADB8373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Гормакова Л.Д. Социализация школьника в воспитательном пространстве летнего оздоровительного лагеря образовательного учреждения большого города // Воспитание школьников. – 2010. – №1.</w:t>
      </w:r>
    </w:p>
    <w:p w14:paraId="524EC7D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Грошенко А.И. Детское самоуправление на смене: За и очень За! // Внешкольник. – 2011. – №2.</w:t>
      </w:r>
    </w:p>
    <w:p w14:paraId="33546C4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Джеус А.В., Л.В. Спирина, Л.Р. Сайфутдинова, О.В. Шевердина, Н.А. Волкова, А.Ю. Китаева, А.А. Сокольских, О.Ю. Телешева. Программа смен «Содружество Орлят России» для проведении в детских лагерях Российской Федерации / методическое пособие  для организаторов детского отдыха / – Краснодар: Новация, 2022. – 283с.</w:t>
      </w:r>
    </w:p>
    <w:p w14:paraId="48CAA0F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Гибкий адаптивный подход к построению программы лагерной смены // Воспитание школьников.  – 2009. – №3.</w:t>
      </w:r>
    </w:p>
    <w:p w14:paraId="208E9813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Коваль С.А. Профессиональная компетентность специалистов учреждений отдыха и оздоровления детей // Внешкольник. – 2011. – №3.</w:t>
      </w:r>
    </w:p>
    <w:p w14:paraId="196CD10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Лето – 2010: приоритетные направления // Народное образование. – 2010.– №3.</w:t>
      </w:r>
    </w:p>
    <w:p w14:paraId="7E9C590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Матросова Н.Н. Организация профильной смены для одаренных детей в учреждении дополнительного образования во время школьных каникул // Методист. – 2011 – № 3.</w:t>
      </w:r>
    </w:p>
    <w:p w14:paraId="4F1141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 // Внешкольник. – 2011. – №3.</w:t>
      </w:r>
    </w:p>
    <w:p w14:paraId="640CCBE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Хомутова К.В. Как создать пресс – центр в детском оздоровительном лагере // Воспитание школьников. – 2010. – №1.</w:t>
      </w:r>
    </w:p>
    <w:p w14:paraId="59F795F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Храмых Г.Г. Роль лагеря труда и отдыха в экологическом образовании и воспитании подростков // Дополнительное образование и воспитание  – 2011. – №3.</w:t>
      </w:r>
    </w:p>
    <w:p w14:paraId="0A41FDC7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Интернет ресурсы: (</w:t>
      </w:r>
      <w:r>
        <w:fldChar w:fldCharType="begin"/>
      </w:r>
      <w:r>
        <w:instrText xml:space="preserve"> HYPERLINK "http://yunarmy.ru/"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http://yunarmy.ru/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fldChar w:fldCharType="begin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instrText xml:space="preserve"> 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instrText xml:space="preserve">HYPERLINK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instrText xml:space="preserve"> "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instrText xml:space="preserve">http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instrText xml:space="preserve">://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instrText xml:space="preserve">www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instrText xml:space="preserve">.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instrText xml:space="preserve">metobraz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instrText xml:space="preserve">.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instrText xml:space="preserve">ru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instrText xml:space="preserve">" </w:instrTex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t>metobraz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20B1803B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"https://disk.yandex.ru/d/bVERtLtUTExvJA"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https://disk.yandex.ru/d/bVERtLtUTExvJA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14:paraId="54910F1B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https://minobr.75.ru/deyatel-nost/otdyh-detey-i-ih-ozdorovlenie.</w:t>
      </w:r>
    </w:p>
    <w:p w14:paraId="5BFD5713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"https://урок.рф/library/programma_shkolnogo_lagerya_yunarmeetc_s_dnevnim_pr_035929.html"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eastAsia="ru-RU"/>
        </w:rPr>
        <w:t>https://урок.рф/library/programma_shkolnogo_lagerya_yunarmeetc_s_dnevnim_pr_035929.html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eastAsia="ru-RU"/>
        </w:rPr>
        <w:fldChar w:fldCharType="end"/>
      </w:r>
    </w:p>
    <w:p w14:paraId="21024CB2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https://yandex.ru/search/?clid=1882610&amp;text=программа+военно-патриотического+лагеря+лет</w:t>
      </w:r>
    </w:p>
    <w:p w14:paraId="7F1CB11C">
      <w:pPr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br w:type="page"/>
      </w:r>
    </w:p>
    <w:p w14:paraId="20551ED9">
      <w:pPr>
        <w:jc w:val="right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Приложение 1. </w:t>
      </w:r>
    </w:p>
    <w:p w14:paraId="7C8D23C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Диагностический инструментарий.</w:t>
      </w:r>
    </w:p>
    <w:p w14:paraId="4DA264EE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6A06DDF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Вводная диагностика</w:t>
      </w:r>
    </w:p>
    <w:p w14:paraId="247F49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Начало смены. Выяснение пожеланий и предпочтений, первичное выяснение психологического климата в детских коллективах: анкетирование, беседы в отрядах, планерки администрации лагеря  и воспитателей. </w:t>
      </w:r>
    </w:p>
    <w:p w14:paraId="423FAA0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Пошаговая диагностика.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Беседы по результатам мероприятий и дел лагеря, на отрядных сборах, экран настроения.</w:t>
      </w:r>
    </w:p>
    <w:p w14:paraId="1F6A6C8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Итоговая диагностика.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Анкетирование </w:t>
      </w:r>
    </w:p>
    <w:p w14:paraId="50D1D09B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1C3C9D2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Анкеты (на входе)</w:t>
      </w:r>
    </w:p>
    <w:p w14:paraId="5C66C38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14:paraId="6D6704E0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 Фамилия, имя, отчество_________________________________________ </w:t>
      </w:r>
    </w:p>
    <w:p w14:paraId="2432FD7D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 Дата рождения: число ____, месяц _____________, год __________. </w:t>
      </w:r>
    </w:p>
    <w:p w14:paraId="53335E7B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 В какой класс перешѐл _________________________________________ </w:t>
      </w:r>
    </w:p>
    <w:p w14:paraId="74BC65C1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 Я пришѐл в лагерь для того, чтобы _______________________________ </w:t>
      </w:r>
    </w:p>
    <w:p w14:paraId="7A988B7B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5. Вожатого представляю себе как _________________________________ </w:t>
      </w:r>
    </w:p>
    <w:p w14:paraId="492BDCF4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6. Моѐ самое любимое занятие ____________________________________ </w:t>
      </w:r>
    </w:p>
    <w:p w14:paraId="32C84C71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7. Мои первые впечатления о лагере _______________________________ </w:t>
      </w:r>
    </w:p>
    <w:p w14:paraId="49294FAF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8. Каким должен быть житель вашего дома _______________________ </w:t>
      </w:r>
    </w:p>
    <w:p w14:paraId="50E2D519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9. Укачивает ли тебя в автобусе? ___________________________________ </w:t>
      </w:r>
    </w:p>
    <w:p w14:paraId="291608D5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10. Есть ли у тебя аллергия (на что)? ________________________________ </w:t>
      </w:r>
    </w:p>
    <w:p w14:paraId="4D5DAAAB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11. Был ли ты в лагере раньше? (каком) _____________________________ </w:t>
      </w:r>
    </w:p>
    <w:p w14:paraId="1D69536A">
      <w:pPr>
        <w:autoSpaceDE w:val="0"/>
        <w:autoSpaceDN w:val="0"/>
        <w:adjustRightInd w:val="0"/>
        <w:spacing w:after="36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12. Любишь ли ты общаться с людьми? ______________________________ </w:t>
      </w:r>
    </w:p>
    <w:p w14:paraId="6CB1D58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13. Как ты относишься к спорту? ___________________________________ </w:t>
      </w:r>
    </w:p>
    <w:p w14:paraId="7D5AB6C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 себе хочу дополнительно сообщить ____________________________ </w:t>
      </w:r>
    </w:p>
    <w:p w14:paraId="1C23A70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1ECB4ED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Анкеты по изучению удовлетворенности детей организацией лагерной смены</w:t>
      </w:r>
    </w:p>
    <w:p w14:paraId="789CA11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Анкета (в последний день смены):</w:t>
      </w:r>
    </w:p>
    <w:p w14:paraId="2BDDBDE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Близится к концу время нашей встречи. Подводя ее итоги, мы хотим задать тебе некоторые вопросы. Надеемся на помощь. </w:t>
      </w:r>
    </w:p>
    <w:p w14:paraId="74CB6E8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Что ты ожидал (а) от лагеря? _______________________________________ </w:t>
      </w:r>
    </w:p>
    <w:p w14:paraId="3B5C3DE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Что тебе понравилось в лагере? _____________________________________ </w:t>
      </w:r>
    </w:p>
    <w:p w14:paraId="5CBFD9B3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Что тебе не понравилось? __________________________________________ </w:t>
      </w:r>
    </w:p>
    <w:p w14:paraId="470FA1D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Изменился (ась) ли ты как личность за время пребывания в лагере? ______ </w:t>
      </w:r>
    </w:p>
    <w:p w14:paraId="3DC15C1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Если изменился (ась), то, что с тобой произошло? _____________________ </w:t>
      </w:r>
    </w:p>
    <w:p w14:paraId="3DF7097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Кто из ребят, с твоей точки зрения, изменился больше всего? ___________ </w:t>
      </w:r>
    </w:p>
    <w:p w14:paraId="4933FB8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Какие из мероприятий лагеря оказали наибольшее влияние на тебя?  _____ </w:t>
      </w:r>
    </w:p>
    <w:p w14:paraId="6A44E18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Было ли скучно в лагере? __________________________________________ </w:t>
      </w:r>
    </w:p>
    <w:p w14:paraId="6F8BD093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Было ли тебе страшно? ____________________________________________ </w:t>
      </w:r>
    </w:p>
    <w:p w14:paraId="61CD98E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Жалеешь ли ты о чем-то, что произошло за время пребывания в лагере? О чем? _____________________________________________________________</w:t>
      </w:r>
    </w:p>
    <w:p w14:paraId="276EC4C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Что бы ты хотел (а) пожелать себе? _________________________________ </w:t>
      </w:r>
    </w:p>
    <w:p w14:paraId="5F800CB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Что бы ты хотел (а) пожелать другим ребятам? ________________________ </w:t>
      </w:r>
    </w:p>
    <w:p w14:paraId="4E749D13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Что бы ты хотел (а) пожелать педагогам?_____________________________ </w:t>
      </w:r>
    </w:p>
    <w:p w14:paraId="6ABABE83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Самое важное событие в лагере? Было или оно? _______________________ </w:t>
      </w:r>
    </w:p>
    <w:p w14:paraId="192B94E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Закончи предложения: Я рад, что __________________________________ </w:t>
      </w:r>
    </w:p>
    <w:p w14:paraId="37FC890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Мне жаль, что ___________________________________________________ </w:t>
      </w:r>
    </w:p>
    <w:p w14:paraId="6E20EDD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Я надеюсь, что ___________________________________________________ </w:t>
      </w:r>
    </w:p>
    <w:p w14:paraId="0050277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Твое имя, фамилия и автограф на память _____________________________ </w:t>
      </w:r>
    </w:p>
    <w:p w14:paraId="1E06F77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0C4F838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Анкета по выявлению степени удовлетворенности родителей организацией лагеря</w:t>
      </w:r>
    </w:p>
    <w:p w14:paraId="61754288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Уважаемые родители! </w:t>
      </w:r>
    </w:p>
    <w:p w14:paraId="6A86449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14:paraId="3C02C90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Удовлетворены ли Вы?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850"/>
        <w:gridCol w:w="850"/>
        <w:gridCol w:w="1702"/>
      </w:tblGrid>
      <w:tr w14:paraId="0B8A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51E7A9E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6EB76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50" w:type="dxa"/>
          </w:tcPr>
          <w:p w14:paraId="157E96C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2" w:type="dxa"/>
          </w:tcPr>
          <w:p w14:paraId="346B182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Частично</w:t>
            </w:r>
          </w:p>
        </w:tc>
      </w:tr>
      <w:tr w14:paraId="74BB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536E75C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850" w:type="dxa"/>
          </w:tcPr>
          <w:p w14:paraId="4FAA6D9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3B79E5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CC034E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264F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28" w:type="dxa"/>
          </w:tcPr>
          <w:p w14:paraId="5D0902B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организацией оздоровления вашего ребѐнка </w:t>
            </w:r>
          </w:p>
        </w:tc>
        <w:tc>
          <w:tcPr>
            <w:tcW w:w="850" w:type="dxa"/>
          </w:tcPr>
          <w:p w14:paraId="3DBA644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A5AEF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935216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2EE1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48B1D5E2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организацией питания в лагере </w:t>
            </w:r>
          </w:p>
        </w:tc>
        <w:tc>
          <w:tcPr>
            <w:tcW w:w="850" w:type="dxa"/>
          </w:tcPr>
          <w:p w14:paraId="69671E1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FAFE4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EFA998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20BF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28" w:type="dxa"/>
          </w:tcPr>
          <w:p w14:paraId="2082AEE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учетом индивидуальных особенностей вашего ребенка в лагере </w:t>
            </w:r>
          </w:p>
        </w:tc>
        <w:tc>
          <w:tcPr>
            <w:tcW w:w="850" w:type="dxa"/>
          </w:tcPr>
          <w:p w14:paraId="507D10A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F5127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CD133D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210F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28" w:type="dxa"/>
          </w:tcPr>
          <w:p w14:paraId="769DB7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возможностью проявиться способностям и умениям вашего ребенка </w:t>
            </w:r>
          </w:p>
        </w:tc>
        <w:tc>
          <w:tcPr>
            <w:tcW w:w="850" w:type="dxa"/>
          </w:tcPr>
          <w:p w14:paraId="1B88461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F66C3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69A2AE8E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000A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928" w:type="dxa"/>
          </w:tcPr>
          <w:p w14:paraId="68EF505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организацией досуговой занятости, перечнем мероприятий </w:t>
            </w:r>
          </w:p>
        </w:tc>
        <w:tc>
          <w:tcPr>
            <w:tcW w:w="850" w:type="dxa"/>
          </w:tcPr>
          <w:p w14:paraId="3FEA544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AF070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4AC461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511E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3A45DD8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участием ребенка в мероприятиях </w:t>
            </w:r>
          </w:p>
        </w:tc>
        <w:tc>
          <w:tcPr>
            <w:tcW w:w="850" w:type="dxa"/>
          </w:tcPr>
          <w:p w14:paraId="254FB8AB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6C4392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A6934D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4C28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928" w:type="dxa"/>
          </w:tcPr>
          <w:p w14:paraId="0ADE9E3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организацией работы кружков и секций </w:t>
            </w:r>
          </w:p>
        </w:tc>
        <w:tc>
          <w:tcPr>
            <w:tcW w:w="850" w:type="dxa"/>
          </w:tcPr>
          <w:p w14:paraId="19687F7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EEF01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617E7A5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56E8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28" w:type="dxa"/>
          </w:tcPr>
          <w:p w14:paraId="4E55074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города по организации отдыха и оздоровления детей </w:t>
            </w:r>
          </w:p>
        </w:tc>
        <w:tc>
          <w:tcPr>
            <w:tcW w:w="850" w:type="dxa"/>
          </w:tcPr>
          <w:p w14:paraId="2F046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24752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CAF29F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  <w:tr w14:paraId="4D9B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28" w:type="dxa"/>
          </w:tcPr>
          <w:p w14:paraId="3D4206A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850" w:type="dxa"/>
          </w:tcPr>
          <w:p w14:paraId="2906E21B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1CF5B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5A0A062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</w:tc>
      </w:tr>
    </w:tbl>
    <w:p w14:paraId="6DA43ED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510CEB25">
      <w:pPr>
        <w:tabs>
          <w:tab w:val="right" w:leader="underscore" w:pos="6405"/>
        </w:tabs>
        <w:autoSpaceDE w:val="0"/>
        <w:autoSpaceDN w:val="0"/>
        <w:adjustRightInd w:val="0"/>
        <w:spacing w:after="200" w:line="244" w:lineRule="auto"/>
        <w:rPr>
          <w:rFonts w:ascii="Calibri" w:hAnsi="Calibri" w:eastAsia="SimSu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Calibri" w:hAnsi="Calibri" w:eastAsia="SimSu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7A5C746">
      <w:pPr>
        <w:tabs>
          <w:tab w:val="right" w:leader="underscore" w:pos="6405"/>
        </w:tabs>
        <w:autoSpaceDE w:val="0"/>
        <w:autoSpaceDN w:val="0"/>
        <w:adjustRightInd w:val="0"/>
        <w:spacing w:after="200" w:line="244" w:lineRule="auto"/>
        <w:rPr>
          <w:rFonts w:ascii="Calibri" w:hAnsi="Calibri" w:eastAsia="SimSu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DDACAA8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Нормативно-правовое обеспечение программы</w:t>
      </w:r>
    </w:p>
    <w:p w14:paraId="3D9D5D2F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Данная программа разработана для реализации в детском оздоровительном лагере дневного пребывания, организованного на базе муниципального общеобразовательного учреждения «Средняя общеобразовательная школа          с. Нившера в летний каникулярный период составлена в соответствии:</w:t>
      </w:r>
    </w:p>
    <w:p w14:paraId="590C98DB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с 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приказа Минобрнауки России от 26.11.2010 № 1241);</w:t>
      </w:r>
    </w:p>
    <w:p w14:paraId="53510005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письмом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657AA052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письмом Минобрнауки России от 11.12.2006 № 06-1844 «О примерных требованиях к программам дополнительного образования детей”;</w:t>
      </w:r>
    </w:p>
    <w:p w14:paraId="2C656832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постановлением Главного санитарного врача РФ от 29.12.2010 № 189 «Об утверждении СанПиН 2.4.2.2821-10 “Санитарно-эпидемиологические требования к условиям организации обучения в общеобразовательных учреждениях”» (далее СанПиН 2.4.2.2821-10);</w:t>
      </w:r>
    </w:p>
    <w:p w14:paraId="495B0A0D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в соответствии с федеральным государственным образовательным стандартом основного общего образования; </w:t>
      </w:r>
    </w:p>
    <w:p w14:paraId="742E126D">
      <w:pPr>
        <w:shd w:val="clear" w:color="auto" w:fill="FFFFFF"/>
        <w:spacing w:before="100" w:beforeAutospacing="1" w:after="225" w:line="360" w:lineRule="atLeast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E2F4A"/>
    <w:multiLevelType w:val="singleLevel"/>
    <w:tmpl w:val="E5DE2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AE5EAC"/>
    <w:multiLevelType w:val="multilevel"/>
    <w:tmpl w:val="19AE5E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D60E79"/>
    <w:multiLevelType w:val="multilevel"/>
    <w:tmpl w:val="23D60E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C148A8"/>
    <w:multiLevelType w:val="multilevel"/>
    <w:tmpl w:val="36C148A8"/>
    <w:lvl w:ilvl="0" w:tentative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hint="default" w:ascii="Wingdings" w:hAnsi="Wingdings"/>
      </w:rPr>
    </w:lvl>
  </w:abstractNum>
  <w:abstractNum w:abstractNumId="4">
    <w:nsid w:val="3BCD5EE7"/>
    <w:multiLevelType w:val="multilevel"/>
    <w:tmpl w:val="3BCD5E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13060C5"/>
    <w:multiLevelType w:val="multilevel"/>
    <w:tmpl w:val="513060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741AB"/>
    <w:multiLevelType w:val="multilevel"/>
    <w:tmpl w:val="541741A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D085F"/>
    <w:multiLevelType w:val="multilevel"/>
    <w:tmpl w:val="5DAD08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FA6909"/>
    <w:multiLevelType w:val="multilevel"/>
    <w:tmpl w:val="62FA69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96D4D70"/>
    <w:multiLevelType w:val="multilevel"/>
    <w:tmpl w:val="696D4D70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6DBA3B43"/>
    <w:multiLevelType w:val="multilevel"/>
    <w:tmpl w:val="6DBA3B4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ADE5884"/>
    <w:multiLevelType w:val="multilevel"/>
    <w:tmpl w:val="7ADE58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E085863"/>
    <w:multiLevelType w:val="multilevel"/>
    <w:tmpl w:val="7E085863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1"/>
    <w:rsid w:val="00384CEA"/>
    <w:rsid w:val="004803A0"/>
    <w:rsid w:val="00542E71"/>
    <w:rsid w:val="0071338E"/>
    <w:rsid w:val="00857931"/>
    <w:rsid w:val="009740DB"/>
    <w:rsid w:val="00D047E9"/>
    <w:rsid w:val="01D57D3A"/>
    <w:rsid w:val="664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microsoft.com/office/2007/relationships/diagramDrawing" Target="diagrams/drawing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1A6B37-7C89-4BDC-B5C0-46DD60CE3F21}" type="doc">
      <dgm:prSet loTypeId="urn:microsoft.com/office/officeart/2005/8/layout/radial1#1" loCatId="cycle" qsTypeId="urn:microsoft.com/office/officeart/2005/8/quickstyle/simple1#1" qsCatId="simple" csTypeId="urn:microsoft.com/office/officeart/2005/8/colors/accent1_2#1" csCatId="accent1" phldr="1"/>
      <dgm:spPr/>
      <dgm:t>
        <a:bodyPr/>
        <a:p>
          <a:endParaRPr lang="ru-RU"/>
        </a:p>
      </dgm:t>
    </dgm:pt>
    <dgm:pt modelId="{025CCA38-2672-4802-B9F4-C9A84243F696}">
      <dgm:prSet phldrT="[Текст]" custT="1"/>
      <dgm:spPr>
        <a:xfrm>
          <a:off x="2212398" y="1137155"/>
          <a:ext cx="1469774" cy="881677"/>
        </a:xfr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Летний школьный  лагерь «Юнармеец»     </a:t>
          </a:r>
          <a:endParaRPr lang="ru-RU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F8D59BA-E5F6-45B5-83FD-DECAE924AA5A}" cxnId="{A1FE1301-EBB2-4EAA-A76E-FC98A22EC426}" type="parTrans">
      <dgm:prSet/>
      <dgm:spPr/>
      <dgm:t>
        <a:bodyPr/>
        <a:p>
          <a:endParaRPr lang="ru-RU" sz="1000">
            <a:solidFill>
              <a:sysClr val="windowText" lastClr="000000"/>
            </a:solidFill>
          </a:endParaRPr>
        </a:p>
      </dgm:t>
    </dgm:pt>
    <dgm:pt modelId="{FD96F663-C450-43D4-B56E-FB1A906AD29F}" cxnId="{A1FE1301-EBB2-4EAA-A76E-FC98A22EC426}" type="sibTrans">
      <dgm:prSet/>
      <dgm:spPr/>
      <dgm:t>
        <a:bodyPr/>
        <a:p>
          <a:endParaRPr lang="ru-RU" sz="1000">
            <a:solidFill>
              <a:sysClr val="windowText" lastClr="000000"/>
            </a:solidFill>
          </a:endParaRPr>
        </a:p>
      </dgm:t>
    </dgm:pt>
    <dgm:pt modelId="{2D58C5DA-3FC3-43A7-B627-88ABFFDF761A}">
      <dgm:prSet phldrT="[Текст]" custT="1"/>
      <dgm:spPr>
        <a:xfrm>
          <a:off x="2204039" y="0"/>
          <a:ext cx="1520241" cy="881677"/>
        </a:xfr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Сельская и школьная библиотеки</a:t>
          </a:r>
        </a:p>
      </dgm:t>
    </dgm:pt>
    <dgm:pt modelId="{B8F01B75-2A95-4EC6-B6F5-CCF68CAE4280}" cxnId="{33CE229A-34B1-4B30-B508-C50AF811CE3B}" type="parTrans">
      <dgm:prSet custT="1"/>
      <dgm:spPr>
        <a:xfrm rot="16251010">
          <a:off x="2827952" y="995944"/>
          <a:ext cx="255539" cy="269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endParaRPr lang="ru-RU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216F9D0-5E8C-49DC-A716-BD1E6A62190A}" cxnId="{33CE229A-34B1-4B30-B508-C50AF811CE3B}" type="sibTrans">
      <dgm:prSet/>
      <dgm:spPr/>
      <dgm:t>
        <a:bodyPr/>
        <a:p>
          <a:endParaRPr lang="ru-RU" sz="1000">
            <a:solidFill>
              <a:sysClr val="windowText" lastClr="000000"/>
            </a:solidFill>
          </a:endParaRPr>
        </a:p>
      </dgm:t>
    </dgm:pt>
    <dgm:pt modelId="{E4583F8C-6BEE-49C9-99D9-7E604BCBBA32}">
      <dgm:prSet custT="1"/>
      <dgm:spPr>
        <a:xfrm>
          <a:off x="3769372" y="1242869"/>
          <a:ext cx="1449654" cy="821194"/>
        </a:xfr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Сельский дом культуры</a:t>
          </a:r>
        </a:p>
      </dgm:t>
    </dgm:pt>
    <dgm:pt modelId="{1B146D78-7DD6-4C31-9553-1E34EC4AA36C}" cxnId="{97AECE5A-34D5-4FA2-B6B8-CF7A1B96CB60}" type="parTrans">
      <dgm:prSet custT="1"/>
      <dgm:spPr>
        <a:xfrm rot="167592">
          <a:off x="3679699" y="1602509"/>
          <a:ext cx="92401" cy="269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endParaRPr lang="ru-RU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4AB553B-E8CC-427C-9B19-E9123885D9E3}" cxnId="{97AECE5A-34D5-4FA2-B6B8-CF7A1B96CB60}" type="sibTrans">
      <dgm:prSet/>
      <dgm:spPr/>
      <dgm:t>
        <a:bodyPr/>
        <a:p>
          <a:endParaRPr lang="ru-RU" sz="1000">
            <a:solidFill>
              <a:sysClr val="windowText" lastClr="000000"/>
            </a:solidFill>
          </a:endParaRPr>
        </a:p>
      </dgm:t>
    </dgm:pt>
    <dgm:pt modelId="{8B18E5D6-9742-4EF7-A9B3-38C5EC4AF8DD}">
      <dgm:prSet custT="1"/>
      <dgm:spPr>
        <a:xfrm>
          <a:off x="437027" y="1127854"/>
          <a:ext cx="1459547" cy="881677"/>
        </a:xfr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Сельская участковая больница</a:t>
          </a:r>
        </a:p>
      </dgm:t>
    </dgm:pt>
    <dgm:pt modelId="{B7C0ADF1-544F-4E28-B81C-93432CDC1450}" cxnId="{16789B0F-3799-44DF-ADB8-A3EAF827DE1E}" type="parTrans">
      <dgm:prSet custT="1"/>
      <dgm:spPr>
        <a:xfrm rot="10817958">
          <a:off x="1896545" y="1559857"/>
          <a:ext cx="315883" cy="269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endParaRPr lang="ru-RU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01AD123-2C85-455D-BF51-4140D54B7424}" cxnId="{16789B0F-3799-44DF-ADB8-A3EAF827DE1E}" type="sibTrans">
      <dgm:prSet/>
      <dgm:spPr/>
      <dgm:t>
        <a:bodyPr/>
        <a:p>
          <a:endParaRPr lang="ru-RU" sz="1000">
            <a:solidFill>
              <a:sysClr val="windowText" lastClr="000000"/>
            </a:solidFill>
          </a:endParaRPr>
        </a:p>
      </dgm:t>
    </dgm:pt>
    <dgm:pt modelId="{580F4B99-7208-4E47-94C2-06658953C135}">
      <dgm:prSet custT="1"/>
      <dgm:spPr>
        <a:xfrm>
          <a:off x="2162772" y="2321457"/>
          <a:ext cx="1522128" cy="881677"/>
        </a:xfr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Пожарная часть</a:t>
          </a:r>
        </a:p>
      </dgm:t>
    </dgm:pt>
    <dgm:pt modelId="{FC4FA1BA-747C-46D3-8EF8-8E557524A0F0}" cxnId="{AE9B703A-68B9-4F21-921C-4CB7358319EC}" type="parTrans">
      <dgm:prSet custT="1"/>
      <dgm:spPr>
        <a:xfrm rot="5468057">
          <a:off x="2784189" y="2156671"/>
          <a:ext cx="302743" cy="269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gm:spPr>
      <dgm:t>
        <a:bodyPr/>
        <a:p>
          <a:pPr>
            <a:buNone/>
          </a:pPr>
          <a:endParaRPr lang="ru-RU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C082EB9-FC21-4D2F-8B75-33C65C0572C9}" cxnId="{AE9B703A-68B9-4F21-921C-4CB7358319EC}" type="sibTrans">
      <dgm:prSet/>
      <dgm:spPr/>
      <dgm:t>
        <a:bodyPr/>
        <a:p>
          <a:endParaRPr lang="ru-RU" sz="1000">
            <a:solidFill>
              <a:sysClr val="windowText" lastClr="000000"/>
            </a:solidFill>
          </a:endParaRPr>
        </a:p>
      </dgm:t>
    </dgm:pt>
    <dgm:pt modelId="{8807D9B1-5D0E-4D48-A143-8FBCFCEEEE01}">
      <dgm:prSet phldrT="[Текст]" custScaleX="172426" custRadScaleRad="101158" custRadScaleInc="1850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p>
          <a:endParaRPr lang="ru-RU"/>
        </a:p>
      </dgm:t>
    </dgm:pt>
    <dgm:pt modelId="{5FBB68F8-E88F-4E16-AA48-303C7B0AC602}" cxnId="{531260AD-E5E2-4C14-A762-7BA180F14E8F}" type="parTrans">
      <dgm:prSet/>
      <dgm:spPr/>
      <dgm:t>
        <a:bodyPr/>
        <a:p>
          <a:endParaRPr lang="ru-RU"/>
        </a:p>
      </dgm:t>
    </dgm:pt>
    <dgm:pt modelId="{6FA997DB-5443-46C9-9DA2-18CD3340B335}" cxnId="{531260AD-E5E2-4C14-A762-7BA180F14E8F}" type="sibTrans">
      <dgm:prSet/>
      <dgm:spPr/>
      <dgm:t>
        <a:bodyPr/>
        <a:p>
          <a:endParaRPr lang="ru-RU"/>
        </a:p>
      </dgm:t>
    </dgm:pt>
    <dgm:pt modelId="{40A027F6-FA4B-4880-8868-8B2647071238}" type="pres">
      <dgm:prSet presAssocID="{EF1A6B37-7C89-4BDC-B5C0-46DD60CE3F2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p>
          <a:endParaRPr lang="ru-RU"/>
        </a:p>
      </dgm:t>
    </dgm:pt>
    <dgm:pt modelId="{46246E29-F9CF-4976-82CF-493D42550841}" type="pres">
      <dgm:prSet presAssocID="{025CCA38-2672-4802-B9F4-C9A84243F696}" presName="centerShape" presStyleLbl="node0" presStyleIdx="0" presStyleCnt="1" custScaleX="166702" custLinFactNeighborY="-1050"/>
      <dgm:spPr>
        <a:prstGeom prst="ellipse">
          <a:avLst/>
        </a:prstGeom>
      </dgm:spPr>
      <dgm:t>
        <a:bodyPr/>
        <a:p>
          <a:endParaRPr lang="ru-RU"/>
        </a:p>
      </dgm:t>
    </dgm:pt>
    <dgm:pt modelId="{EBA9C62A-8817-44CC-BC82-38BCB272A5C6}" type="pres">
      <dgm:prSet presAssocID="{B8F01B75-2A95-4EC6-B6F5-CCF68CAE4280}" presName="Name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255539" y="13473"/>
              </a:lnTo>
            </a:path>
          </a:pathLst>
        </a:custGeom>
      </dgm:spPr>
      <dgm:t>
        <a:bodyPr/>
        <a:p>
          <a:endParaRPr lang="ru-RU"/>
        </a:p>
      </dgm:t>
    </dgm:pt>
    <dgm:pt modelId="{2288E66E-F74E-46F0-A3E2-C73430A558B0}" type="pres">
      <dgm:prSet presAssocID="{B8F01B75-2A95-4EC6-B6F5-CCF68CAE4280}" presName="connTx" presStyleLbl="parChTrans1D2" presStyleIdx="0" presStyleCnt="4"/>
      <dgm:spPr/>
      <dgm:t>
        <a:bodyPr/>
        <a:p>
          <a:endParaRPr lang="ru-RU"/>
        </a:p>
      </dgm:t>
    </dgm:pt>
    <dgm:pt modelId="{1153A6D9-3F05-4495-AA61-ECACEEBA548C}" type="pres">
      <dgm:prSet presAssocID="{2D58C5DA-3FC3-43A7-B627-88ABFFDF761A}" presName="node" presStyleLbl="node1" presStyleIdx="0" presStyleCnt="4" custScaleX="172426" custRadScaleRad="101158" custRadScaleInc="185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p>
          <a:endParaRPr lang="ru-RU"/>
        </a:p>
      </dgm:t>
    </dgm:pt>
    <dgm:pt modelId="{C3AA99C6-0216-4FAA-99E6-BC70B3874569}" type="pres">
      <dgm:prSet presAssocID="{1B146D78-7DD6-4C31-9553-1E34EC4AA36C}" presName="Name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92401" y="13473"/>
              </a:lnTo>
            </a:path>
          </a:pathLst>
        </a:custGeom>
      </dgm:spPr>
      <dgm:t>
        <a:bodyPr/>
        <a:p>
          <a:endParaRPr lang="ru-RU"/>
        </a:p>
      </dgm:t>
    </dgm:pt>
    <dgm:pt modelId="{7E95CAAD-98B4-4E8E-BCF0-FE8CEB7C86F9}" type="pres">
      <dgm:prSet presAssocID="{1B146D78-7DD6-4C31-9553-1E34EC4AA36C}" presName="connTx" presStyleLbl="parChTrans1D2" presStyleIdx="1" presStyleCnt="4"/>
      <dgm:spPr/>
      <dgm:t>
        <a:bodyPr/>
        <a:p>
          <a:endParaRPr lang="ru-RU"/>
        </a:p>
      </dgm:t>
    </dgm:pt>
    <dgm:pt modelId="{1CB860BD-3A64-4A33-A10F-A15DCBB97531}" type="pres">
      <dgm:prSet presAssocID="{E4583F8C-6BEE-49C9-99D9-7E604BCBBA32}" presName="node" presStyleLbl="node1" presStyleIdx="1" presStyleCnt="4" custScaleX="164420" custScaleY="93140" custRadScaleRad="134810" custRadScaleInc="422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p>
          <a:endParaRPr lang="ru-RU"/>
        </a:p>
      </dgm:t>
    </dgm:pt>
    <dgm:pt modelId="{6C45E260-C095-4E90-A08F-6B267B2AFFB1}" type="pres">
      <dgm:prSet presAssocID="{FC4FA1BA-747C-46D3-8EF8-8E557524A0F0}" presName="Name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302743" y="13473"/>
              </a:lnTo>
            </a:path>
          </a:pathLst>
        </a:custGeom>
      </dgm:spPr>
      <dgm:t>
        <a:bodyPr/>
        <a:p>
          <a:endParaRPr lang="ru-RU"/>
        </a:p>
      </dgm:t>
    </dgm:pt>
    <dgm:pt modelId="{C0B690E0-E83E-47EC-A26B-1297320AE47A}" type="pres">
      <dgm:prSet presAssocID="{FC4FA1BA-747C-46D3-8EF8-8E557524A0F0}" presName="connTx" presStyleLbl="parChTrans1D2" presStyleIdx="2" presStyleCnt="4"/>
      <dgm:spPr/>
      <dgm:t>
        <a:bodyPr/>
        <a:p>
          <a:endParaRPr lang="ru-RU"/>
        </a:p>
      </dgm:t>
    </dgm:pt>
    <dgm:pt modelId="{5B2D6EE8-CBF4-47AB-9989-36FE395484C3}" type="pres">
      <dgm:prSet presAssocID="{580F4B99-7208-4E47-94C2-06658953C135}" presName="node" presStyleLbl="node1" presStyleIdx="2" presStyleCnt="4" custScaleX="172640" custRadScaleRad="101073" custRadScaleInc="257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p>
          <a:endParaRPr lang="ru-RU"/>
        </a:p>
      </dgm:t>
    </dgm:pt>
    <dgm:pt modelId="{03AD32A5-82CB-4B85-9585-5455FD48C128}" type="pres">
      <dgm:prSet presAssocID="{B7C0ADF1-544F-4E28-B81C-93432CDC1450}" presName="Name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315883" y="13473"/>
              </a:lnTo>
            </a:path>
          </a:pathLst>
        </a:custGeom>
      </dgm:spPr>
      <dgm:t>
        <a:bodyPr/>
        <a:p>
          <a:endParaRPr lang="ru-RU"/>
        </a:p>
      </dgm:t>
    </dgm:pt>
    <dgm:pt modelId="{9CAE6157-E51C-4555-8B9D-B072667C047E}" type="pres">
      <dgm:prSet presAssocID="{B7C0ADF1-544F-4E28-B81C-93432CDC1450}" presName="connTx" presStyleLbl="parChTrans1D2" presStyleIdx="3" presStyleCnt="4"/>
      <dgm:spPr/>
      <dgm:t>
        <a:bodyPr/>
        <a:p>
          <a:endParaRPr lang="ru-RU"/>
        </a:p>
      </dgm:t>
    </dgm:pt>
    <dgm:pt modelId="{F8FD7AED-E713-4B1A-8A85-5D890DD28B8B}" type="pres">
      <dgm:prSet presAssocID="{8B18E5D6-9742-4EF7-A9B3-38C5EC4AF8DD}" presName="node" presStyleLbl="node1" presStyleIdx="3" presStyleCnt="4" custScaleX="165542" custRadScaleRad="155107" custRadScaleInc="238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p>
          <a:endParaRPr lang="ru-RU"/>
        </a:p>
      </dgm:t>
    </dgm:pt>
  </dgm:ptLst>
  <dgm:cxnLst>
    <dgm:cxn modelId="{9E5D28C9-1AC6-4788-9F9A-9560611A464B}" type="presOf" srcId="{8B18E5D6-9742-4EF7-A9B3-38C5EC4AF8DD}" destId="{F8FD7AED-E713-4B1A-8A85-5D890DD28B8B}" srcOrd="0" destOrd="0" presId="urn:microsoft.com/office/officeart/2005/8/layout/radial1#1"/>
    <dgm:cxn modelId="{440526B0-D6A2-4278-935B-6D42225595D2}" type="presOf" srcId="{FC4FA1BA-747C-46D3-8EF8-8E557524A0F0}" destId="{C0B690E0-E83E-47EC-A26B-1297320AE47A}" srcOrd="1" destOrd="0" presId="urn:microsoft.com/office/officeart/2005/8/layout/radial1#1"/>
    <dgm:cxn modelId="{AE9B703A-68B9-4F21-921C-4CB7358319EC}" srcId="{025CCA38-2672-4802-B9F4-C9A84243F696}" destId="{580F4B99-7208-4E47-94C2-06658953C135}" srcOrd="2" destOrd="0" parTransId="{FC4FA1BA-747C-46D3-8EF8-8E557524A0F0}" sibTransId="{6C082EB9-FC21-4D2F-8B75-33C65C0572C9}"/>
    <dgm:cxn modelId="{16789B0F-3799-44DF-ADB8-A3EAF827DE1E}" srcId="{025CCA38-2672-4802-B9F4-C9A84243F696}" destId="{8B18E5D6-9742-4EF7-A9B3-38C5EC4AF8DD}" srcOrd="3" destOrd="0" parTransId="{B7C0ADF1-544F-4E28-B81C-93432CDC1450}" sibTransId="{901AD123-2C85-455D-BF51-4140D54B7424}"/>
    <dgm:cxn modelId="{7F04D310-D1ED-4C7B-8ACC-E9CDE1138E8A}" type="presOf" srcId="{2D58C5DA-3FC3-43A7-B627-88ABFFDF761A}" destId="{1153A6D9-3F05-4495-AA61-ECACEEBA548C}" srcOrd="0" destOrd="0" presId="urn:microsoft.com/office/officeart/2005/8/layout/radial1#1"/>
    <dgm:cxn modelId="{E9CE6EC9-F75E-43DE-9EC9-8841F4500221}" type="presOf" srcId="{B8F01B75-2A95-4EC6-B6F5-CCF68CAE4280}" destId="{EBA9C62A-8817-44CC-BC82-38BCB272A5C6}" srcOrd="0" destOrd="0" presId="urn:microsoft.com/office/officeart/2005/8/layout/radial1#1"/>
    <dgm:cxn modelId="{B473A3A1-69A2-47D1-875A-997AAED45656}" type="presOf" srcId="{E4583F8C-6BEE-49C9-99D9-7E604BCBBA32}" destId="{1CB860BD-3A64-4A33-A10F-A15DCBB97531}" srcOrd="0" destOrd="0" presId="urn:microsoft.com/office/officeart/2005/8/layout/radial1#1"/>
    <dgm:cxn modelId="{7FAEA164-C27A-44CC-BDED-D29C7E5D339C}" type="presOf" srcId="{1B146D78-7DD6-4C31-9553-1E34EC4AA36C}" destId="{C3AA99C6-0216-4FAA-99E6-BC70B3874569}" srcOrd="0" destOrd="0" presId="urn:microsoft.com/office/officeart/2005/8/layout/radial1#1"/>
    <dgm:cxn modelId="{49F349CD-C343-4A6F-9C7C-23A73D9512A4}" type="presOf" srcId="{B7C0ADF1-544F-4E28-B81C-93432CDC1450}" destId="{9CAE6157-E51C-4555-8B9D-B072667C047E}" srcOrd="1" destOrd="0" presId="urn:microsoft.com/office/officeart/2005/8/layout/radial1#1"/>
    <dgm:cxn modelId="{81CD2B41-6DE5-42E3-8434-238EC3228F88}" type="presOf" srcId="{B7C0ADF1-544F-4E28-B81C-93432CDC1450}" destId="{03AD32A5-82CB-4B85-9585-5455FD48C128}" srcOrd="0" destOrd="0" presId="urn:microsoft.com/office/officeart/2005/8/layout/radial1#1"/>
    <dgm:cxn modelId="{AB3869DB-E2D2-4899-B5E5-342CCA1A19BF}" type="presOf" srcId="{FC4FA1BA-747C-46D3-8EF8-8E557524A0F0}" destId="{6C45E260-C095-4E90-A08F-6B267B2AFFB1}" srcOrd="0" destOrd="0" presId="urn:microsoft.com/office/officeart/2005/8/layout/radial1#1"/>
    <dgm:cxn modelId="{97AECE5A-34D5-4FA2-B6B8-CF7A1B96CB60}" srcId="{025CCA38-2672-4802-B9F4-C9A84243F696}" destId="{E4583F8C-6BEE-49C9-99D9-7E604BCBBA32}" srcOrd="1" destOrd="0" parTransId="{1B146D78-7DD6-4C31-9553-1E34EC4AA36C}" sibTransId="{64AB553B-E8CC-427C-9B19-E9123885D9E3}"/>
    <dgm:cxn modelId="{D3BCB06F-2D01-451D-9766-C56116E8BC93}" type="presOf" srcId="{025CCA38-2672-4802-B9F4-C9A84243F696}" destId="{46246E29-F9CF-4976-82CF-493D42550841}" srcOrd="0" destOrd="0" presId="urn:microsoft.com/office/officeart/2005/8/layout/radial1#1"/>
    <dgm:cxn modelId="{33CE229A-34B1-4B30-B508-C50AF811CE3B}" srcId="{025CCA38-2672-4802-B9F4-C9A84243F696}" destId="{2D58C5DA-3FC3-43A7-B627-88ABFFDF761A}" srcOrd="0" destOrd="0" parTransId="{B8F01B75-2A95-4EC6-B6F5-CCF68CAE4280}" sibTransId="{5216F9D0-5E8C-49DC-A716-BD1E6A62190A}"/>
    <dgm:cxn modelId="{704B73D2-449F-4132-BD1B-EE2E253DD826}" type="presOf" srcId="{580F4B99-7208-4E47-94C2-06658953C135}" destId="{5B2D6EE8-CBF4-47AB-9989-36FE395484C3}" srcOrd="0" destOrd="0" presId="urn:microsoft.com/office/officeart/2005/8/layout/radial1#1"/>
    <dgm:cxn modelId="{531260AD-E5E2-4C14-A762-7BA180F14E8F}" srcId="{EF1A6B37-7C89-4BDC-B5C0-46DD60CE3F21}" destId="{8807D9B1-5D0E-4D48-A143-8FBCFCEEEE01}" srcOrd="1" destOrd="0" parTransId="{5FBB68F8-E88F-4E16-AA48-303C7B0AC602}" sibTransId="{6FA997DB-5443-46C9-9DA2-18CD3340B335}"/>
    <dgm:cxn modelId="{A1FE1301-EBB2-4EAA-A76E-FC98A22EC426}" srcId="{EF1A6B37-7C89-4BDC-B5C0-46DD60CE3F21}" destId="{025CCA38-2672-4802-B9F4-C9A84243F696}" srcOrd="0" destOrd="0" parTransId="{DF8D59BA-E5F6-45B5-83FD-DECAE924AA5A}" sibTransId="{FD96F663-C450-43D4-B56E-FB1A906AD29F}"/>
    <dgm:cxn modelId="{D88D1D0A-1A81-4248-AF4D-1FC028ABC614}" type="presOf" srcId="{B8F01B75-2A95-4EC6-B6F5-CCF68CAE4280}" destId="{2288E66E-F74E-46F0-A3E2-C73430A558B0}" srcOrd="1" destOrd="0" presId="urn:microsoft.com/office/officeart/2005/8/layout/radial1#1"/>
    <dgm:cxn modelId="{73C49806-B362-44F0-8EE0-58D8CCA33937}" type="presOf" srcId="{EF1A6B37-7C89-4BDC-B5C0-46DD60CE3F21}" destId="{40A027F6-FA4B-4880-8868-8B2647071238}" srcOrd="0" destOrd="0" presId="urn:microsoft.com/office/officeart/2005/8/layout/radial1#1"/>
    <dgm:cxn modelId="{BB88EF33-3201-4E14-ABDA-FB804F977476}" type="presOf" srcId="{1B146D78-7DD6-4C31-9553-1E34EC4AA36C}" destId="{7E95CAAD-98B4-4E8E-BCF0-FE8CEB7C86F9}" srcOrd="1" destOrd="0" presId="urn:microsoft.com/office/officeart/2005/8/layout/radial1#1"/>
    <dgm:cxn modelId="{02A1E403-6F17-428C-8760-58A04248BD46}" type="presParOf" srcId="{40A027F6-FA4B-4880-8868-8B2647071238}" destId="{46246E29-F9CF-4976-82CF-493D42550841}" srcOrd="0" destOrd="0" presId="urn:microsoft.com/office/officeart/2005/8/layout/radial1#1"/>
    <dgm:cxn modelId="{28A0F294-64F7-4B53-B7B2-416117800310}" type="presParOf" srcId="{40A027F6-FA4B-4880-8868-8B2647071238}" destId="{EBA9C62A-8817-44CC-BC82-38BCB272A5C6}" srcOrd="1" destOrd="0" presId="urn:microsoft.com/office/officeart/2005/8/layout/radial1#1"/>
    <dgm:cxn modelId="{839FB1D1-7086-43CE-90E1-6E88F242E0FD}" type="presParOf" srcId="{EBA9C62A-8817-44CC-BC82-38BCB272A5C6}" destId="{2288E66E-F74E-46F0-A3E2-C73430A558B0}" srcOrd="0" destOrd="0" presId="urn:microsoft.com/office/officeart/2005/8/layout/radial1#1"/>
    <dgm:cxn modelId="{B625D746-80D6-459E-B700-F47AA61E4AB4}" type="presParOf" srcId="{40A027F6-FA4B-4880-8868-8B2647071238}" destId="{1153A6D9-3F05-4495-AA61-ECACEEBA548C}" srcOrd="2" destOrd="0" presId="urn:microsoft.com/office/officeart/2005/8/layout/radial1#1"/>
    <dgm:cxn modelId="{A56196ED-498A-4BC3-A7FB-AFA725095071}" type="presParOf" srcId="{40A027F6-FA4B-4880-8868-8B2647071238}" destId="{C3AA99C6-0216-4FAA-99E6-BC70B3874569}" srcOrd="3" destOrd="0" presId="urn:microsoft.com/office/officeart/2005/8/layout/radial1#1"/>
    <dgm:cxn modelId="{753C8F08-FA19-4E32-89B6-E0CDD22B0EB7}" type="presParOf" srcId="{C3AA99C6-0216-4FAA-99E6-BC70B3874569}" destId="{7E95CAAD-98B4-4E8E-BCF0-FE8CEB7C86F9}" srcOrd="0" destOrd="0" presId="urn:microsoft.com/office/officeart/2005/8/layout/radial1#1"/>
    <dgm:cxn modelId="{FDDBDEC3-B420-48B4-B9B9-45D38921F718}" type="presParOf" srcId="{40A027F6-FA4B-4880-8868-8B2647071238}" destId="{1CB860BD-3A64-4A33-A10F-A15DCBB97531}" srcOrd="4" destOrd="0" presId="urn:microsoft.com/office/officeart/2005/8/layout/radial1#1"/>
    <dgm:cxn modelId="{C2A41A9A-B57E-468D-8730-D8F1D213A072}" type="presParOf" srcId="{40A027F6-FA4B-4880-8868-8B2647071238}" destId="{6C45E260-C095-4E90-A08F-6B267B2AFFB1}" srcOrd="5" destOrd="0" presId="urn:microsoft.com/office/officeart/2005/8/layout/radial1#1"/>
    <dgm:cxn modelId="{5C903AA3-BFC5-470B-AC80-F2FBA823B9F5}" type="presParOf" srcId="{6C45E260-C095-4E90-A08F-6B267B2AFFB1}" destId="{C0B690E0-E83E-47EC-A26B-1297320AE47A}" srcOrd="0" destOrd="0" presId="urn:microsoft.com/office/officeart/2005/8/layout/radial1#1"/>
    <dgm:cxn modelId="{3647620F-0949-49CC-A2D7-0E8A1E83EC32}" type="presParOf" srcId="{40A027F6-FA4B-4880-8868-8B2647071238}" destId="{5B2D6EE8-CBF4-47AB-9989-36FE395484C3}" srcOrd="6" destOrd="0" presId="urn:microsoft.com/office/officeart/2005/8/layout/radial1#1"/>
    <dgm:cxn modelId="{2063DBAB-35AA-4431-BFC0-7A38B1CC3719}" type="presParOf" srcId="{40A027F6-FA4B-4880-8868-8B2647071238}" destId="{03AD32A5-82CB-4B85-9585-5455FD48C128}" srcOrd="7" destOrd="0" presId="urn:microsoft.com/office/officeart/2005/8/layout/radial1#1"/>
    <dgm:cxn modelId="{FD8C7DB3-CC0C-4359-A37B-E309572F38CA}" type="presParOf" srcId="{03AD32A5-82CB-4B85-9585-5455FD48C128}" destId="{9CAE6157-E51C-4555-8B9D-B072667C047E}" srcOrd="0" destOrd="0" presId="urn:microsoft.com/office/officeart/2005/8/layout/radial1#1"/>
    <dgm:cxn modelId="{20BE1364-819E-4F42-92EB-DE51FECEB68F}" type="presParOf" srcId="{40A027F6-FA4B-4880-8868-8B2647071238}" destId="{F8FD7AED-E713-4B1A-8A85-5D890DD28B8B}" srcOrd="8" destOrd="0" presId="urn:microsoft.com/office/officeart/2005/8/layout/radial1#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246E29-F9CF-4976-82CF-493D42550841}">
      <dsp:nvSpPr>
        <dsp:cNvPr id="0" name=""/>
        <dsp:cNvSpPr/>
      </dsp:nvSpPr>
      <dsp:spPr>
        <a:xfrm>
          <a:off x="2212398" y="1137155"/>
          <a:ext cx="1469774" cy="881677"/>
        </a:xfrm>
        <a:prstGeom prst="ellipse">
          <a:avLst/>
        </a:prstGeo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Летний школьный  лагерь «Юнармеец»     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427641" y="1266274"/>
        <a:ext cx="1039288" cy="623439"/>
      </dsp:txXfrm>
    </dsp:sp>
    <dsp:sp modelId="{EBA9C62A-8817-44CC-BC82-38BCB272A5C6}">
      <dsp:nvSpPr>
        <dsp:cNvPr id="0" name=""/>
        <dsp:cNvSpPr/>
      </dsp:nvSpPr>
      <dsp:spPr>
        <a:xfrm rot="16251010">
          <a:off x="2827952" y="995944"/>
          <a:ext cx="255539" cy="26946"/>
        </a:xfrm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255539" y="1347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949334" y="1003028"/>
        <a:ext cx="12776" cy="12776"/>
      </dsp:txXfrm>
    </dsp:sp>
    <dsp:sp modelId="{1153A6D9-3F05-4495-AA61-ECACEEBA548C}">
      <dsp:nvSpPr>
        <dsp:cNvPr id="0" name=""/>
        <dsp:cNvSpPr/>
      </dsp:nvSpPr>
      <dsp:spPr>
        <a:xfrm>
          <a:off x="2204039" y="0"/>
          <a:ext cx="1520241" cy="881677"/>
        </a:xfrm>
        <a:prstGeom prst="ellipse">
          <a:avLst/>
        </a:prstGeo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Сельская и школьная библиотеки</a:t>
          </a:r>
        </a:p>
      </dsp:txBody>
      <dsp:txXfrm>
        <a:off x="2426673" y="129119"/>
        <a:ext cx="1074973" cy="623439"/>
      </dsp:txXfrm>
    </dsp:sp>
    <dsp:sp modelId="{C3AA99C6-0216-4FAA-99E6-BC70B3874569}">
      <dsp:nvSpPr>
        <dsp:cNvPr id="0" name=""/>
        <dsp:cNvSpPr/>
      </dsp:nvSpPr>
      <dsp:spPr>
        <a:xfrm rot="167592">
          <a:off x="3679699" y="1602509"/>
          <a:ext cx="92401" cy="26946"/>
        </a:xfrm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92401" y="1347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3589" y="1613672"/>
        <a:ext cx="4620" cy="4620"/>
      </dsp:txXfrm>
    </dsp:sp>
    <dsp:sp modelId="{1CB860BD-3A64-4A33-A10F-A15DCBB97531}">
      <dsp:nvSpPr>
        <dsp:cNvPr id="0" name=""/>
        <dsp:cNvSpPr/>
      </dsp:nvSpPr>
      <dsp:spPr>
        <a:xfrm>
          <a:off x="3769372" y="1242869"/>
          <a:ext cx="1449654" cy="821194"/>
        </a:xfrm>
        <a:prstGeom prst="ellipse">
          <a:avLst/>
        </a:prstGeo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Сельский дом культуры</a:t>
          </a:r>
        </a:p>
      </dsp:txBody>
      <dsp:txXfrm>
        <a:off x="3981669" y="1363130"/>
        <a:ext cx="1025060" cy="580672"/>
      </dsp:txXfrm>
    </dsp:sp>
    <dsp:sp modelId="{6C45E260-C095-4E90-A08F-6B267B2AFFB1}">
      <dsp:nvSpPr>
        <dsp:cNvPr id="0" name=""/>
        <dsp:cNvSpPr/>
      </dsp:nvSpPr>
      <dsp:spPr>
        <a:xfrm rot="5468057">
          <a:off x="2784189" y="2156671"/>
          <a:ext cx="302743" cy="26946"/>
        </a:xfrm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302743" y="1347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2927992" y="2162576"/>
        <a:ext cx="15137" cy="15137"/>
      </dsp:txXfrm>
    </dsp:sp>
    <dsp:sp modelId="{5B2D6EE8-CBF4-47AB-9989-36FE395484C3}">
      <dsp:nvSpPr>
        <dsp:cNvPr id="0" name=""/>
        <dsp:cNvSpPr/>
      </dsp:nvSpPr>
      <dsp:spPr>
        <a:xfrm>
          <a:off x="2162772" y="2321457"/>
          <a:ext cx="1522128" cy="881677"/>
        </a:xfrm>
        <a:prstGeom prst="ellipse">
          <a:avLst/>
        </a:prstGeo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Пожарная часть</a:t>
          </a:r>
        </a:p>
      </dsp:txBody>
      <dsp:txXfrm>
        <a:off x="2385682" y="2450576"/>
        <a:ext cx="1076308" cy="623439"/>
      </dsp:txXfrm>
    </dsp:sp>
    <dsp:sp modelId="{03AD32A5-82CB-4B85-9585-5455FD48C128}">
      <dsp:nvSpPr>
        <dsp:cNvPr id="0" name=""/>
        <dsp:cNvSpPr/>
      </dsp:nvSpPr>
      <dsp:spPr>
        <a:xfrm rot="10817958">
          <a:off x="1896545" y="1559857"/>
          <a:ext cx="315883" cy="26946"/>
        </a:xfrm>
        <a:custGeom>
          <a:avLst/>
          <a:gdLst/>
          <a:ahLst/>
          <a:cxnLst/>
          <a:rect l="0" t="0" r="0" b="0"/>
          <a:pathLst>
            <a:path>
              <a:moveTo>
                <a:pt x="0" y="13473"/>
              </a:moveTo>
              <a:lnTo>
                <a:pt x="315883" y="1347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2046589" y="1565433"/>
        <a:ext cx="15794" cy="15794"/>
      </dsp:txXfrm>
    </dsp:sp>
    <dsp:sp modelId="{F8FD7AED-E713-4B1A-8A85-5D890DD28B8B}">
      <dsp:nvSpPr>
        <dsp:cNvPr id="0" name=""/>
        <dsp:cNvSpPr/>
      </dsp:nvSpPr>
      <dsp:spPr>
        <a:xfrm>
          <a:off x="437027" y="1127854"/>
          <a:ext cx="1459547" cy="881677"/>
        </a:xfrm>
        <a:prstGeom prst="ellipse">
          <a:avLst/>
        </a:prstGeom>
        <a:solidFill>
          <a:srgbClr val="9BBB5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rgbClr val="9BBB59">
              <a:lumMod val="60000"/>
              <a:lumOff val="40000"/>
            </a:srgb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Сельская участковая больница</a:t>
          </a:r>
        </a:p>
      </dsp:txBody>
      <dsp:txXfrm>
        <a:off x="650773" y="1256973"/>
        <a:ext cx="1032055" cy="623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#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Sty" val="noArr"/>
              <dgm:param type="endSty" val="noArr"/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5695</Words>
  <Characters>32463</Characters>
  <Lines>270</Lines>
  <Paragraphs>76</Paragraphs>
  <TotalTime>26</TotalTime>
  <ScaleCrop>false</ScaleCrop>
  <LinksUpToDate>false</LinksUpToDate>
  <CharactersWithSpaces>38082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2025-05-19T17:49:00Z</dcterms:created>
  <dc:creator>Нина Габова</dc:creator>
  <cp:lastModifiedBy>HP</cp:lastModifiedBy>
  <cp:lastPrinted>2025-05-29T07:37:00Z</cp:lastPrinted>
  <dcterms:modified xsi:type="dcterms:W3CDTF">2025-05-29T08:11:27Z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F96F6EF6134643D6B83A4F70D3E20086_13</vt:lpwstr>
  </property>
</Properties>
</file>